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val="0"/>
          <w:bCs/>
          <w:color w:val="000000" w:themeColor="text1"/>
          <w:sz w:val="40"/>
          <w:szCs w:val="24"/>
          <w:lang w:eastAsia="zh-CN"/>
          <w14:textFill>
            <w14:solidFill>
              <w14:schemeClr w14:val="tx1"/>
            </w14:solidFill>
          </w14:textFill>
        </w:rPr>
      </w:pPr>
    </w:p>
    <w:p>
      <w:pPr>
        <w:jc w:val="center"/>
        <w:rPr>
          <w:rFonts w:hint="eastAsia" w:ascii="隶书" w:eastAsia="隶书" w:cs="隶书"/>
          <w:b/>
          <w:bCs w:val="0"/>
          <w:color w:val="000000" w:themeColor="text1"/>
          <w:sz w:val="52"/>
          <w:szCs w:val="52"/>
          <w:lang w:eastAsia="zh-CN"/>
          <w14:textFill>
            <w14:solidFill>
              <w14:schemeClr w14:val="tx1"/>
            </w14:solidFill>
          </w14:textFill>
        </w:rPr>
      </w:pPr>
      <w:r>
        <w:rPr>
          <w:rFonts w:hint="eastAsia" w:asciiTheme="minorEastAsia" w:hAnsiTheme="minorEastAsia" w:eastAsiaTheme="minorEastAsia" w:cstheme="minorEastAsia"/>
          <w:b/>
          <w:bCs w:val="0"/>
          <w:color w:val="000000" w:themeColor="text1"/>
          <w:sz w:val="52"/>
          <w:szCs w:val="52"/>
          <w:lang w:eastAsia="zh-CN"/>
          <w14:textFill>
            <w14:solidFill>
              <w14:schemeClr w14:val="tx1"/>
            </w14:solidFill>
          </w14:textFill>
        </w:rPr>
        <w:t>下符桥灯盏窝场平弃渣土</w:t>
      </w:r>
    </w:p>
    <w:p>
      <w:pPr>
        <w:spacing w:line="440" w:lineRule="exact"/>
        <w:jc w:val="center"/>
        <w:rPr>
          <w:rFonts w:ascii="仿宋_GB2312" w:hAnsi="仿宋_GB2312" w:eastAsia="仿宋_GB2312" w:cs="仿宋_GB2312"/>
          <w:b/>
          <w:bCs w:val="0"/>
          <w:color w:val="000000" w:themeColor="text1"/>
          <w:sz w:val="32"/>
          <w:szCs w:val="32"/>
          <w14:textFill>
            <w14:solidFill>
              <w14:schemeClr w14:val="tx1"/>
            </w14:solidFill>
          </w14:textFill>
        </w:rPr>
      </w:pPr>
    </w:p>
    <w:p>
      <w:pPr>
        <w:spacing w:line="440" w:lineRule="exact"/>
        <w:jc w:val="center"/>
        <w:rPr>
          <w:rFonts w:ascii="仿宋_GB2312" w:hAnsi="仿宋_GB2312" w:eastAsia="仿宋_GB2312"/>
          <w:b/>
          <w:bCs w:val="0"/>
          <w:color w:val="000000" w:themeColor="text1"/>
          <w:sz w:val="28"/>
          <w:szCs w:val="28"/>
          <w14:textFill>
            <w14:solidFill>
              <w14:schemeClr w14:val="tx1"/>
            </w14:solidFill>
          </w14:textFill>
        </w:rPr>
      </w:pPr>
    </w:p>
    <w:p>
      <w:pPr>
        <w:spacing w:line="800" w:lineRule="exact"/>
        <w:jc w:val="center"/>
        <w:rPr>
          <w:rFonts w:hint="eastAsia" w:ascii="仿宋_GB2312" w:hAnsi="仿宋_GB2312" w:eastAsia="仿宋_GB2312"/>
          <w:b/>
          <w:bCs w:val="0"/>
          <w:color w:val="000000" w:themeColor="text1"/>
          <w:sz w:val="56"/>
          <w:szCs w:val="56"/>
          <w:lang w:val="en-US" w:eastAsia="zh-CN"/>
          <w14:textFill>
            <w14:solidFill>
              <w14:schemeClr w14:val="tx1"/>
            </w14:solidFill>
          </w14:textFill>
        </w:rPr>
      </w:pPr>
      <w:r>
        <w:rPr>
          <w:rFonts w:hint="eastAsia" w:ascii="仿宋_GB2312" w:hAnsi="仿宋_GB2312" w:eastAsia="仿宋_GB2312"/>
          <w:b/>
          <w:bCs w:val="0"/>
          <w:color w:val="000000" w:themeColor="text1"/>
          <w:sz w:val="56"/>
          <w:szCs w:val="56"/>
          <w:lang w:val="en-US" w:eastAsia="zh-CN"/>
          <w14:textFill>
            <w14:solidFill>
              <w14:schemeClr w14:val="tx1"/>
            </w14:solidFill>
          </w14:textFill>
        </w:rPr>
        <w:t>销</w:t>
      </w:r>
    </w:p>
    <w:p>
      <w:pPr>
        <w:spacing w:line="800" w:lineRule="exact"/>
        <w:jc w:val="center"/>
        <w:rPr>
          <w:rFonts w:hint="eastAsia" w:ascii="仿宋_GB2312" w:hAnsi="仿宋_GB2312" w:eastAsia="仿宋_GB2312"/>
          <w:b/>
          <w:bCs w:val="0"/>
          <w:color w:val="000000" w:themeColor="text1"/>
          <w:sz w:val="56"/>
          <w:szCs w:val="56"/>
          <w:lang w:val="en-US" w:eastAsia="zh-CN"/>
          <w14:textFill>
            <w14:solidFill>
              <w14:schemeClr w14:val="tx1"/>
            </w14:solidFill>
          </w14:textFill>
        </w:rPr>
      </w:pPr>
    </w:p>
    <w:p>
      <w:pPr>
        <w:spacing w:line="800" w:lineRule="exact"/>
        <w:jc w:val="center"/>
        <w:rPr>
          <w:rFonts w:hint="eastAsia" w:ascii="仿宋_GB2312" w:hAnsi="仿宋_GB2312" w:eastAsia="仿宋_GB2312"/>
          <w:b/>
          <w:bCs w:val="0"/>
          <w:color w:val="000000" w:themeColor="text1"/>
          <w:sz w:val="56"/>
          <w:szCs w:val="56"/>
          <w:lang w:val="en-US" w:eastAsia="zh-CN"/>
          <w14:textFill>
            <w14:solidFill>
              <w14:schemeClr w14:val="tx1"/>
            </w14:solidFill>
          </w14:textFill>
        </w:rPr>
      </w:pPr>
      <w:r>
        <w:rPr>
          <w:rFonts w:hint="eastAsia" w:ascii="仿宋_GB2312" w:hAnsi="仿宋_GB2312" w:eastAsia="仿宋_GB2312"/>
          <w:b/>
          <w:bCs w:val="0"/>
          <w:color w:val="000000" w:themeColor="text1"/>
          <w:sz w:val="56"/>
          <w:szCs w:val="56"/>
          <w:lang w:val="en-US" w:eastAsia="zh-CN"/>
          <w14:textFill>
            <w14:solidFill>
              <w14:schemeClr w14:val="tx1"/>
            </w14:solidFill>
          </w14:textFill>
        </w:rPr>
        <w:t>售</w:t>
      </w:r>
    </w:p>
    <w:p>
      <w:pPr>
        <w:spacing w:line="800" w:lineRule="exact"/>
        <w:jc w:val="center"/>
        <w:rPr>
          <w:rFonts w:ascii="仿宋_GB2312" w:hAnsi="仿宋_GB2312" w:eastAsia="仿宋_GB2312"/>
          <w:b/>
          <w:bCs w:val="0"/>
          <w:color w:val="000000" w:themeColor="text1"/>
          <w:sz w:val="56"/>
          <w:szCs w:val="56"/>
          <w14:textFill>
            <w14:solidFill>
              <w14:schemeClr w14:val="tx1"/>
            </w14:solidFill>
          </w14:textFill>
        </w:rPr>
      </w:pPr>
    </w:p>
    <w:p>
      <w:pPr>
        <w:spacing w:line="800" w:lineRule="exact"/>
        <w:jc w:val="center"/>
        <w:rPr>
          <w:rFonts w:ascii="仿宋_GB2312" w:hAnsi="仿宋_GB2312" w:eastAsia="仿宋_GB2312"/>
          <w:b/>
          <w:bCs w:val="0"/>
          <w:color w:val="000000" w:themeColor="text1"/>
          <w:sz w:val="56"/>
          <w:szCs w:val="56"/>
          <w14:textFill>
            <w14:solidFill>
              <w14:schemeClr w14:val="tx1"/>
            </w14:solidFill>
          </w14:textFill>
        </w:rPr>
      </w:pPr>
      <w:bookmarkStart w:id="0" w:name="_Toc326"/>
      <w:r>
        <w:rPr>
          <w:rFonts w:hint="eastAsia" w:ascii="仿宋_GB2312" w:hAnsi="仿宋_GB2312" w:eastAsia="仿宋_GB2312" w:cs="仿宋_GB2312"/>
          <w:b/>
          <w:bCs w:val="0"/>
          <w:color w:val="000000" w:themeColor="text1"/>
          <w:sz w:val="56"/>
          <w:szCs w:val="56"/>
          <w14:textFill>
            <w14:solidFill>
              <w14:schemeClr w14:val="tx1"/>
            </w14:solidFill>
          </w14:textFill>
        </w:rPr>
        <w:t>文</w:t>
      </w:r>
      <w:bookmarkEnd w:id="0"/>
    </w:p>
    <w:p>
      <w:pPr>
        <w:spacing w:line="800" w:lineRule="exact"/>
        <w:jc w:val="center"/>
        <w:rPr>
          <w:rFonts w:ascii="仿宋_GB2312" w:hAnsi="仿宋_GB2312" w:eastAsia="仿宋_GB2312"/>
          <w:b/>
          <w:bCs w:val="0"/>
          <w:color w:val="000000" w:themeColor="text1"/>
          <w:sz w:val="56"/>
          <w:szCs w:val="56"/>
          <w14:textFill>
            <w14:solidFill>
              <w14:schemeClr w14:val="tx1"/>
            </w14:solidFill>
          </w14:textFill>
        </w:rPr>
      </w:pPr>
    </w:p>
    <w:p>
      <w:pPr>
        <w:spacing w:line="800" w:lineRule="exact"/>
        <w:jc w:val="center"/>
        <w:rPr>
          <w:rFonts w:ascii="仿宋_GB2312" w:hAnsi="仿宋_GB2312" w:eastAsia="仿宋_GB2312" w:cs="仿宋_GB2312"/>
          <w:b/>
          <w:bCs w:val="0"/>
          <w:color w:val="000000" w:themeColor="text1"/>
          <w:sz w:val="72"/>
          <w:szCs w:val="72"/>
          <w14:textFill>
            <w14:solidFill>
              <w14:schemeClr w14:val="tx1"/>
            </w14:solidFill>
          </w14:textFill>
        </w:rPr>
      </w:pPr>
      <w:bookmarkStart w:id="1" w:name="_Toc12454"/>
      <w:r>
        <w:rPr>
          <w:rFonts w:hint="eastAsia" w:ascii="仿宋_GB2312" w:hAnsi="仿宋_GB2312" w:eastAsia="仿宋_GB2312" w:cs="仿宋_GB2312"/>
          <w:b/>
          <w:bCs w:val="0"/>
          <w:color w:val="000000" w:themeColor="text1"/>
          <w:sz w:val="56"/>
          <w:szCs w:val="56"/>
          <w14:textFill>
            <w14:solidFill>
              <w14:schemeClr w14:val="tx1"/>
            </w14:solidFill>
          </w14:textFill>
        </w:rPr>
        <w:t>件</w:t>
      </w:r>
      <w:bookmarkEnd w:id="1"/>
    </w:p>
    <w:p>
      <w:pPr>
        <w:spacing w:line="660" w:lineRule="exact"/>
        <w:jc w:val="center"/>
        <w:rPr>
          <w:rFonts w:ascii="仿宋_GB2312" w:hAnsi="仿宋_GB2312" w:eastAsia="仿宋_GB2312" w:cs="仿宋_GB2312"/>
          <w:b/>
          <w:bCs w:val="0"/>
          <w:color w:val="000000" w:themeColor="text1"/>
          <w:sz w:val="56"/>
          <w:szCs w:val="56"/>
          <w14:textFill>
            <w14:solidFill>
              <w14:schemeClr w14:val="tx1"/>
            </w14:solidFill>
          </w14:textFill>
        </w:rPr>
      </w:pPr>
    </w:p>
    <w:p>
      <w:pPr>
        <w:spacing w:line="660" w:lineRule="exact"/>
        <w:jc w:val="center"/>
        <w:rPr>
          <w:rFonts w:ascii="仿宋_GB2312" w:hAnsi="仿宋_GB2312" w:eastAsia="仿宋_GB2312" w:cs="仿宋_GB2312"/>
          <w:b/>
          <w:bCs w:val="0"/>
          <w:color w:val="000000" w:themeColor="text1"/>
          <w:sz w:val="56"/>
          <w:szCs w:val="56"/>
          <w14:textFill>
            <w14:solidFill>
              <w14:schemeClr w14:val="tx1"/>
            </w14:solidFill>
          </w14:textFill>
        </w:rPr>
      </w:pPr>
    </w:p>
    <w:p>
      <w:pPr>
        <w:jc w:val="center"/>
        <w:rPr>
          <w:rFonts w:hint="default" w:ascii="宋体" w:hAnsi="宋体" w:eastAsia="宋体" w:cs="宋体"/>
          <w:b/>
          <w:bCs w:val="0"/>
          <w:color w:val="000000" w:themeColor="text1"/>
          <w:sz w:val="32"/>
          <w:lang w:val="en-US" w:eastAsia="zh-CN"/>
          <w14:textFill>
            <w14:solidFill>
              <w14:schemeClr w14:val="tx1"/>
            </w14:solidFill>
          </w14:textFill>
        </w:rPr>
      </w:pPr>
      <w:r>
        <w:rPr>
          <w:rFonts w:hint="eastAsia" w:ascii="宋体" w:hAnsi="宋体" w:cs="宋体"/>
          <w:b/>
          <w:bCs w:val="0"/>
          <w:color w:val="000000" w:themeColor="text1"/>
          <w:sz w:val="32"/>
          <w14:textFill>
            <w14:solidFill>
              <w14:schemeClr w14:val="tx1"/>
            </w14:solidFill>
          </w14:textFill>
        </w:rPr>
        <w:t>项目编号：</w:t>
      </w:r>
      <w:r>
        <w:rPr>
          <w:rFonts w:hint="eastAsia" w:ascii="宋体" w:hAnsi="宋体" w:cs="宋体"/>
          <w:b/>
          <w:bCs w:val="0"/>
          <w:color w:val="000000" w:themeColor="text1"/>
          <w:sz w:val="32"/>
          <w:lang w:val="en-US" w:eastAsia="zh-CN"/>
          <w14:textFill>
            <w14:solidFill>
              <w14:schemeClr w14:val="tx1"/>
            </w14:solidFill>
          </w14:textFill>
        </w:rPr>
        <w:t>DBSXS-2019-002</w:t>
      </w:r>
    </w:p>
    <w:p>
      <w:pPr>
        <w:jc w:val="center"/>
        <w:rPr>
          <w:rFonts w:ascii="宋体" w:hAnsi="宋体" w:cs="宋体"/>
          <w:b/>
          <w:bCs w:val="0"/>
          <w:color w:val="000000" w:themeColor="text1"/>
          <w:sz w:val="32"/>
          <w14:textFill>
            <w14:solidFill>
              <w14:schemeClr w14:val="tx1"/>
            </w14:solidFill>
          </w14:textFill>
        </w:rPr>
      </w:pPr>
    </w:p>
    <w:p>
      <w:pPr>
        <w:pStyle w:val="30"/>
        <w:autoSpaceDN w:val="0"/>
        <w:adjustRightInd w:val="0"/>
        <w:snapToGrid w:val="0"/>
        <w:spacing w:line="800" w:lineRule="exact"/>
        <w:ind w:firstLine="960" w:firstLineChars="300"/>
        <w:rPr>
          <w:rFonts w:hAnsi="宋体" w:cs="Times New Roman"/>
          <w:b/>
          <w:bCs w:val="0"/>
          <w:color w:val="000000" w:themeColor="text1"/>
          <w:kern w:val="2"/>
          <w:sz w:val="32"/>
          <w:szCs w:val="20"/>
          <w14:textFill>
            <w14:solidFill>
              <w14:schemeClr w14:val="tx1"/>
            </w14:solidFill>
          </w14:textFill>
        </w:rPr>
      </w:pPr>
      <w:r>
        <w:rPr>
          <w:rFonts w:hint="eastAsia"/>
          <w:b/>
          <w:bCs w:val="0"/>
          <w:color w:val="000000" w:themeColor="text1"/>
          <w:sz w:val="32"/>
          <w:szCs w:val="15"/>
          <w14:textFill>
            <w14:solidFill>
              <w14:schemeClr w14:val="tx1"/>
            </w14:solidFill>
          </w14:textFill>
        </w:rPr>
        <w:t>委托单位：</w:t>
      </w:r>
      <w:r>
        <w:rPr>
          <w:rFonts w:hint="eastAsia" w:hAnsi="宋体" w:cs="Times New Roman"/>
          <w:b/>
          <w:bCs w:val="0"/>
          <w:color w:val="000000" w:themeColor="text1"/>
          <w:kern w:val="2"/>
          <w:sz w:val="32"/>
          <w:szCs w:val="20"/>
          <w14:textFill>
            <w14:solidFill>
              <w14:schemeClr w14:val="tx1"/>
            </w14:solidFill>
          </w14:textFill>
        </w:rPr>
        <w:t>霍山县矿产资源开发有限责任公司</w:t>
      </w:r>
    </w:p>
    <w:p>
      <w:pPr>
        <w:adjustRightInd w:val="0"/>
        <w:snapToGrid w:val="0"/>
        <w:spacing w:line="800" w:lineRule="exact"/>
        <w:ind w:firstLine="728" w:firstLineChars="200"/>
        <w:rPr>
          <w:rFonts w:ascii="宋体"/>
          <w:b/>
          <w:bCs w:val="0"/>
          <w:color w:val="000000" w:themeColor="text1"/>
          <w:spacing w:val="28"/>
          <w:sz w:val="32"/>
          <w:szCs w:val="20"/>
          <w14:textFill>
            <w14:solidFill>
              <w14:schemeClr w14:val="tx1"/>
            </w14:solidFill>
          </w14:textFill>
        </w:rPr>
      </w:pPr>
      <w:r>
        <w:rPr>
          <w:rFonts w:hint="eastAsia" w:ascii="宋体" w:hAnsi="宋体"/>
          <w:b/>
          <w:bCs w:val="0"/>
          <w:color w:val="000000" w:themeColor="text1"/>
          <w:spacing w:val="22"/>
          <w:sz w:val="32"/>
          <w:szCs w:val="20"/>
          <w:lang w:val="en-US" w:eastAsia="zh-CN"/>
          <w14:textFill>
            <w14:solidFill>
              <w14:schemeClr w14:val="tx1"/>
            </w14:solidFill>
          </w14:textFill>
        </w:rPr>
        <w:t xml:space="preserve"> </w:t>
      </w:r>
      <w:r>
        <w:rPr>
          <w:rFonts w:hint="eastAsia" w:ascii="宋体" w:hAnsi="宋体"/>
          <w:b/>
          <w:bCs w:val="0"/>
          <w:color w:val="000000" w:themeColor="text1"/>
          <w:spacing w:val="22"/>
          <w:sz w:val="32"/>
          <w:szCs w:val="20"/>
          <w14:textFill>
            <w14:solidFill>
              <w14:schemeClr w14:val="tx1"/>
            </w14:solidFill>
          </w14:textFill>
        </w:rPr>
        <w:t>代理机构：</w:t>
      </w:r>
      <w:r>
        <w:rPr>
          <w:rFonts w:hint="eastAsia" w:ascii="宋体" w:hAnsi="宋体"/>
          <w:b/>
          <w:bCs w:val="0"/>
          <w:color w:val="000000" w:themeColor="text1"/>
          <w:spacing w:val="22"/>
          <w:sz w:val="32"/>
          <w:szCs w:val="20"/>
          <w:lang w:eastAsia="zh-CN"/>
          <w14:textFill>
            <w14:solidFill>
              <w14:schemeClr w14:val="tx1"/>
            </w14:solidFill>
          </w14:textFill>
        </w:rPr>
        <w:t>安徽大别山工程咨询有限公司</w:t>
      </w:r>
    </w:p>
    <w:p>
      <w:pPr>
        <w:spacing w:line="800" w:lineRule="exact"/>
        <w:jc w:val="center"/>
        <w:rPr>
          <w:rFonts w:ascii="宋体"/>
          <w:b/>
          <w:bCs w:val="0"/>
          <w:color w:val="000000" w:themeColor="text1"/>
          <w:spacing w:val="46"/>
          <w:sz w:val="32"/>
          <w:szCs w:val="32"/>
          <w14:textFill>
            <w14:solidFill>
              <w14:schemeClr w14:val="tx1"/>
            </w14:solidFill>
          </w14:textFill>
        </w:rPr>
      </w:pPr>
      <w:r>
        <w:rPr>
          <w:rFonts w:hint="eastAsia" w:ascii="宋体" w:hAnsi="宋体"/>
          <w:b/>
          <w:bCs w:val="0"/>
          <w:color w:val="000000" w:themeColor="text1"/>
          <w:spacing w:val="46"/>
          <w:sz w:val="32"/>
          <w:szCs w:val="32"/>
          <w14:textFill>
            <w14:solidFill>
              <w14:schemeClr w14:val="tx1"/>
            </w14:solidFill>
          </w14:textFill>
        </w:rPr>
        <w:t>二○一九年</w:t>
      </w:r>
      <w:r>
        <w:rPr>
          <w:rFonts w:hint="eastAsia" w:ascii="宋体" w:hAnsi="宋体"/>
          <w:b/>
          <w:bCs w:val="0"/>
          <w:color w:val="000000" w:themeColor="text1"/>
          <w:spacing w:val="46"/>
          <w:sz w:val="32"/>
          <w:szCs w:val="32"/>
          <w:lang w:eastAsia="zh-CN"/>
          <w14:textFill>
            <w14:solidFill>
              <w14:schemeClr w14:val="tx1"/>
            </w14:solidFill>
          </w14:textFill>
        </w:rPr>
        <w:t>十一</w:t>
      </w:r>
      <w:r>
        <w:rPr>
          <w:rFonts w:hint="eastAsia" w:ascii="宋体" w:hAnsi="宋体"/>
          <w:b/>
          <w:bCs w:val="0"/>
          <w:color w:val="000000" w:themeColor="text1"/>
          <w:spacing w:val="46"/>
          <w:sz w:val="32"/>
          <w:szCs w:val="32"/>
          <w14:textFill>
            <w14:solidFill>
              <w14:schemeClr w14:val="tx1"/>
            </w14:solidFill>
          </w14:textFill>
        </w:rPr>
        <w:t>月</w:t>
      </w:r>
    </w:p>
    <w:p>
      <w:pPr>
        <w:spacing w:line="600" w:lineRule="exact"/>
        <w:jc w:val="both"/>
        <w:rPr>
          <w:rFonts w:ascii="仿宋_GB2312" w:eastAsia="仿宋_GB2312" w:cs="仿宋_GB2312"/>
          <w:b w:val="0"/>
          <w:bCs/>
          <w:color w:val="000000" w:themeColor="text1"/>
          <w:sz w:val="36"/>
          <w:szCs w:val="36"/>
          <w14:textFill>
            <w14:solidFill>
              <w14:schemeClr w14:val="tx1"/>
            </w14:solidFill>
          </w14:textFill>
        </w:rPr>
      </w:pPr>
    </w:p>
    <w:p>
      <w:pPr>
        <w:spacing w:line="600" w:lineRule="exact"/>
        <w:jc w:val="center"/>
        <w:rPr>
          <w:rFonts w:ascii="仿宋_GB2312" w:eastAsia="仿宋_GB2312" w:cs="仿宋_GB2312"/>
          <w:b w:val="0"/>
          <w:bCs/>
          <w:color w:val="000000" w:themeColor="text1"/>
          <w:sz w:val="36"/>
          <w:szCs w:val="36"/>
          <w14:textFill>
            <w14:solidFill>
              <w14:schemeClr w14:val="tx1"/>
            </w14:solidFill>
          </w14:textFill>
        </w:rPr>
      </w:pPr>
      <w:r>
        <w:rPr>
          <w:rFonts w:hint="eastAsia" w:ascii="仿宋_GB2312" w:eastAsia="仿宋_GB2312" w:cs="仿宋_GB2312"/>
          <w:b/>
          <w:bCs w:val="0"/>
          <w:color w:val="000000" w:themeColor="text1"/>
          <w:sz w:val="36"/>
          <w:szCs w:val="36"/>
          <w:lang w:eastAsia="zh-CN"/>
          <w14:textFill>
            <w14:solidFill>
              <w14:schemeClr w14:val="tx1"/>
            </w14:solidFill>
          </w14:textFill>
        </w:rPr>
        <w:t>销售</w:t>
      </w:r>
      <w:r>
        <w:rPr>
          <w:rFonts w:hint="eastAsia" w:ascii="仿宋_GB2312" w:eastAsia="仿宋_GB2312" w:cs="仿宋_GB2312"/>
          <w:b/>
          <w:bCs w:val="0"/>
          <w:color w:val="000000" w:themeColor="text1"/>
          <w:sz w:val="36"/>
          <w:szCs w:val="36"/>
          <w14:textFill>
            <w14:solidFill>
              <w14:schemeClr w14:val="tx1"/>
            </w14:solidFill>
          </w14:textFill>
        </w:rPr>
        <w:t>公告</w:t>
      </w:r>
    </w:p>
    <w:p>
      <w:pPr>
        <w:spacing w:line="600" w:lineRule="exact"/>
        <w:jc w:val="center"/>
        <w:rPr>
          <w:rFonts w:ascii="仿宋_GB2312" w:eastAsia="仿宋_GB2312" w:cs="仿宋_GB2312"/>
          <w:b w:val="0"/>
          <w:bCs/>
          <w:color w:val="000000" w:themeColor="text1"/>
          <w:sz w:val="32"/>
          <w:szCs w:val="32"/>
          <w14:textFill>
            <w14:solidFill>
              <w14:schemeClr w14:val="tx1"/>
            </w14:solidFill>
          </w14:textFill>
        </w:rPr>
      </w:pPr>
    </w:p>
    <w:p>
      <w:pPr>
        <w:spacing w:line="380" w:lineRule="exact"/>
        <w:ind w:firstLine="480" w:firstLineChars="200"/>
        <w:rPr>
          <w:rFonts w:ascii="宋体" w:cs="宋体"/>
          <w:b w:val="0"/>
          <w:bCs/>
          <w:color w:val="000000" w:themeColor="text1"/>
          <w:sz w:val="24"/>
          <w:szCs w:val="24"/>
          <w:shd w:val="clear" w:color="auto" w:fill="FFFFFF"/>
          <w14:textFill>
            <w14:solidFill>
              <w14:schemeClr w14:val="tx1"/>
            </w14:solidFill>
          </w14:textFill>
        </w:rPr>
      </w:pPr>
      <w:r>
        <w:rPr>
          <w:rFonts w:hint="eastAsia" w:ascii="宋体" w:hAnsi="宋体" w:cs="宋体"/>
          <w:b w:val="0"/>
          <w:bCs/>
          <w:color w:val="000000" w:themeColor="text1"/>
          <w:sz w:val="24"/>
          <w:szCs w:val="24"/>
          <w:shd w:val="clear" w:color="auto" w:fill="FFFFFF"/>
          <w14:textFill>
            <w14:solidFill>
              <w14:schemeClr w14:val="tx1"/>
            </w14:solidFill>
          </w14:textFill>
        </w:rPr>
        <w:t>受霍山县矿产资源开发有限责任公司委托定于</w:t>
      </w:r>
      <w:r>
        <w:rPr>
          <w:rFonts w:ascii="宋体" w:hAnsi="宋体" w:cs="宋体"/>
          <w:b w:val="0"/>
          <w:bCs/>
          <w:color w:val="000000" w:themeColor="text1"/>
          <w:sz w:val="24"/>
          <w:szCs w:val="24"/>
          <w:shd w:val="clear" w:color="auto" w:fill="FFFFFF"/>
          <w14:textFill>
            <w14:solidFill>
              <w14:schemeClr w14:val="tx1"/>
            </w14:solidFill>
          </w14:textFill>
        </w:rPr>
        <w:t>2019</w:t>
      </w:r>
      <w:r>
        <w:rPr>
          <w:rFonts w:hint="eastAsia" w:ascii="宋体" w:hAnsi="宋体" w:cs="宋体"/>
          <w:b w:val="0"/>
          <w:bCs/>
          <w:color w:val="000000" w:themeColor="text1"/>
          <w:sz w:val="24"/>
          <w:szCs w:val="24"/>
          <w:shd w:val="clear" w:color="auto" w:fill="FFFFFF"/>
          <w14:textFill>
            <w14:solidFill>
              <w14:schemeClr w14:val="tx1"/>
            </w14:solidFill>
          </w14:textFill>
        </w:rPr>
        <w:t>年</w:t>
      </w:r>
      <w:r>
        <w:rPr>
          <w:rFonts w:hint="eastAsia" w:ascii="宋体" w:hAnsi="宋体" w:cs="宋体"/>
          <w:b w:val="0"/>
          <w:bCs/>
          <w:color w:val="000000" w:themeColor="text1"/>
          <w:sz w:val="24"/>
          <w:szCs w:val="24"/>
          <w:u w:val="single"/>
          <w:shd w:val="clear" w:color="auto" w:fill="FFFFFF"/>
          <w:lang w:val="en-US" w:eastAsia="zh-CN"/>
          <w14:textFill>
            <w14:solidFill>
              <w14:schemeClr w14:val="tx1"/>
            </w14:solidFill>
          </w14:textFill>
        </w:rPr>
        <w:t xml:space="preserve"> 11 </w:t>
      </w:r>
      <w:r>
        <w:rPr>
          <w:rFonts w:hint="eastAsia" w:ascii="宋体" w:hAnsi="宋体" w:cs="宋体"/>
          <w:b w:val="0"/>
          <w:bCs/>
          <w:color w:val="000000" w:themeColor="text1"/>
          <w:sz w:val="24"/>
          <w:szCs w:val="24"/>
          <w:shd w:val="clear" w:color="auto" w:fill="FFFFFF"/>
          <w14:textFill>
            <w14:solidFill>
              <w14:schemeClr w14:val="tx1"/>
            </w14:solidFill>
          </w14:textFill>
        </w:rPr>
        <w:t>月</w:t>
      </w:r>
      <w:r>
        <w:rPr>
          <w:rFonts w:hint="eastAsia" w:ascii="宋体" w:hAnsi="宋体" w:cs="宋体"/>
          <w:b w:val="0"/>
          <w:bCs/>
          <w:color w:val="000000" w:themeColor="text1"/>
          <w:sz w:val="24"/>
          <w:szCs w:val="24"/>
          <w:u w:val="single"/>
          <w:shd w:val="clear" w:color="auto" w:fill="FFFFFF"/>
          <w:lang w:val="en-US" w:eastAsia="zh-CN"/>
          <w14:textFill>
            <w14:solidFill>
              <w14:schemeClr w14:val="tx1"/>
            </w14:solidFill>
          </w14:textFill>
        </w:rPr>
        <w:t xml:space="preserve"> 28 </w:t>
      </w:r>
      <w:r>
        <w:rPr>
          <w:rFonts w:hint="eastAsia" w:ascii="宋体" w:hAnsi="宋体" w:cs="宋体"/>
          <w:b w:val="0"/>
          <w:bCs/>
          <w:color w:val="000000" w:themeColor="text1"/>
          <w:sz w:val="24"/>
          <w:szCs w:val="24"/>
          <w:shd w:val="clear" w:color="auto" w:fill="FFFFFF"/>
          <w14:textFill>
            <w14:solidFill>
              <w14:schemeClr w14:val="tx1"/>
            </w14:solidFill>
          </w14:textFill>
        </w:rPr>
        <w:t>日</w:t>
      </w:r>
      <w:r>
        <w:rPr>
          <w:rFonts w:hint="eastAsia" w:ascii="宋体" w:hAnsi="宋体" w:cs="宋体"/>
          <w:b w:val="0"/>
          <w:bCs/>
          <w:color w:val="000000" w:themeColor="text1"/>
          <w:sz w:val="24"/>
          <w:szCs w:val="24"/>
          <w:u w:val="single"/>
          <w:shd w:val="clear" w:color="auto" w:fill="FFFFFF"/>
          <w:lang w:val="en-US" w:eastAsia="zh-CN"/>
          <w14:textFill>
            <w14:solidFill>
              <w14:schemeClr w14:val="tx1"/>
            </w14:solidFill>
          </w14:textFill>
        </w:rPr>
        <w:t xml:space="preserve">  16 </w:t>
      </w:r>
      <w:r>
        <w:rPr>
          <w:rFonts w:hint="eastAsia" w:ascii="宋体" w:hAnsi="宋体" w:cs="宋体"/>
          <w:b w:val="0"/>
          <w:bCs/>
          <w:color w:val="000000" w:themeColor="text1"/>
          <w:sz w:val="24"/>
          <w:szCs w:val="24"/>
          <w:shd w:val="clear" w:color="auto" w:fill="FFFFFF"/>
          <w14:textFill>
            <w14:solidFill>
              <w14:schemeClr w14:val="tx1"/>
            </w14:solidFill>
          </w14:textFill>
        </w:rPr>
        <w:t>时在</w:t>
      </w:r>
      <w:r>
        <w:rPr>
          <w:rFonts w:hint="eastAsia" w:ascii="宋体" w:hAnsi="宋体" w:cs="宋体"/>
          <w:b w:val="0"/>
          <w:bCs/>
          <w:color w:val="000000" w:themeColor="text1"/>
          <w:sz w:val="24"/>
          <w:szCs w:val="24"/>
          <w:shd w:val="clear" w:color="auto" w:fill="FFFFFF"/>
          <w:lang w:val="en-US" w:eastAsia="zh-CN"/>
          <w14:textFill>
            <w14:solidFill>
              <w14:schemeClr w14:val="tx1"/>
            </w14:solidFill>
          </w14:textFill>
        </w:rPr>
        <w:t>安徽大别山工程咨询有限</w:t>
      </w:r>
      <w:r>
        <w:rPr>
          <w:rFonts w:hint="eastAsia" w:ascii="宋体" w:hAnsi="宋体" w:cs="宋体"/>
          <w:b w:val="0"/>
          <w:bCs/>
          <w:color w:val="000000" w:themeColor="text1"/>
          <w:sz w:val="24"/>
          <w:szCs w:val="24"/>
          <w:shd w:val="clear" w:color="auto" w:fill="FFFFFF"/>
          <w14:textFill>
            <w14:solidFill>
              <w14:schemeClr w14:val="tx1"/>
            </w14:solidFill>
          </w14:textFill>
        </w:rPr>
        <w:t>公司开标厅举行“</w:t>
      </w:r>
      <w:r>
        <w:rPr>
          <w:rFonts w:hint="eastAsia" w:ascii="宋体" w:hAnsi="宋体" w:cs="宋体"/>
          <w:b w:val="0"/>
          <w:bCs/>
          <w:color w:val="000000" w:themeColor="text1"/>
          <w:sz w:val="24"/>
          <w:szCs w:val="24"/>
          <w:shd w:val="clear" w:color="auto" w:fill="FFFFFF"/>
          <w:lang w:eastAsia="zh-CN"/>
          <w14:textFill>
            <w14:solidFill>
              <w14:schemeClr w14:val="tx1"/>
            </w14:solidFill>
          </w14:textFill>
        </w:rPr>
        <w:t>下符桥灯盏窝场平弃渣土销售</w:t>
      </w:r>
      <w:r>
        <w:rPr>
          <w:rFonts w:hint="eastAsia" w:ascii="宋体" w:hAnsi="宋体" w:cs="宋体"/>
          <w:b w:val="0"/>
          <w:bCs/>
          <w:color w:val="000000" w:themeColor="text1"/>
          <w:sz w:val="24"/>
          <w:szCs w:val="24"/>
          <w:shd w:val="clear" w:color="auto" w:fill="FFFFFF"/>
          <w14:textFill>
            <w14:solidFill>
              <w14:schemeClr w14:val="tx1"/>
            </w14:solidFill>
          </w14:textFill>
        </w:rPr>
        <w:t>”</w:t>
      </w:r>
      <w:r>
        <w:rPr>
          <w:rFonts w:hint="eastAsia" w:ascii="宋体" w:hAnsi="宋体" w:cs="宋体"/>
          <w:b w:val="0"/>
          <w:bCs/>
          <w:color w:val="000000" w:themeColor="text1"/>
          <w:sz w:val="24"/>
          <w:szCs w:val="24"/>
          <w:shd w:val="clear" w:color="auto" w:fill="FFFFFF"/>
          <w:lang w:eastAsia="zh-CN"/>
          <w14:textFill>
            <w14:solidFill>
              <w14:schemeClr w14:val="tx1"/>
            </w14:solidFill>
          </w14:textFill>
        </w:rPr>
        <w:t>销售</w:t>
      </w:r>
      <w:r>
        <w:rPr>
          <w:rFonts w:hint="eastAsia" w:ascii="宋体" w:hAnsi="宋体" w:cs="宋体"/>
          <w:b w:val="0"/>
          <w:bCs/>
          <w:color w:val="000000" w:themeColor="text1"/>
          <w:sz w:val="24"/>
          <w:szCs w:val="24"/>
          <w:shd w:val="clear" w:color="auto" w:fill="FFFFFF"/>
          <w14:textFill>
            <w14:solidFill>
              <w14:schemeClr w14:val="tx1"/>
            </w14:solidFill>
          </w14:textFill>
        </w:rPr>
        <w:t>招标会。具体事项公告如下：</w:t>
      </w:r>
    </w:p>
    <w:p>
      <w:pPr>
        <w:spacing w:line="38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一、</w:t>
      </w:r>
      <w:r>
        <w:rPr>
          <w:rFonts w:hint="eastAsia" w:ascii="宋体" w:hAnsi="宋体" w:cs="宋体"/>
          <w:b w:val="0"/>
          <w:bCs/>
          <w:color w:val="000000" w:themeColor="text1"/>
          <w:sz w:val="24"/>
          <w:szCs w:val="24"/>
          <w:lang w:eastAsia="zh-CN"/>
          <w14:textFill>
            <w14:solidFill>
              <w14:schemeClr w14:val="tx1"/>
            </w14:solidFill>
          </w14:textFill>
        </w:rPr>
        <w:t>销售</w:t>
      </w:r>
      <w:r>
        <w:rPr>
          <w:rFonts w:hint="eastAsia" w:ascii="宋体" w:hAnsi="宋体" w:cs="宋体"/>
          <w:b w:val="0"/>
          <w:bCs/>
          <w:color w:val="000000" w:themeColor="text1"/>
          <w:sz w:val="24"/>
          <w:szCs w:val="24"/>
          <w14:textFill>
            <w14:solidFill>
              <w14:schemeClr w14:val="tx1"/>
            </w14:solidFill>
          </w14:textFill>
        </w:rPr>
        <w:t>标的名称及概况</w:t>
      </w:r>
    </w:p>
    <w:tbl>
      <w:tblPr>
        <w:tblStyle w:val="16"/>
        <w:tblW w:w="958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1245"/>
        <w:gridCol w:w="1920"/>
        <w:gridCol w:w="2221"/>
        <w:gridCol w:w="1711"/>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797" w:type="dxa"/>
            <w:gridSpan w:val="2"/>
            <w:vAlign w:val="center"/>
          </w:tcPr>
          <w:p>
            <w:pPr>
              <w:widowControl/>
              <w:spacing w:before="100" w:after="100" w:line="380" w:lineRule="exact"/>
              <w:jc w:val="center"/>
              <w:rPr>
                <w:rFonts w:ascii="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sz w:val="24"/>
                <w:szCs w:val="24"/>
                <w:lang w:eastAsia="zh-CN"/>
                <w14:textFill>
                  <w14:solidFill>
                    <w14:schemeClr w14:val="tx1"/>
                  </w14:solidFill>
                </w14:textFill>
              </w:rPr>
              <w:t>销售</w:t>
            </w:r>
            <w:r>
              <w:rPr>
                <w:rFonts w:hint="eastAsia" w:ascii="宋体" w:hAnsi="宋体" w:cs="宋体"/>
                <w:b w:val="0"/>
                <w:bCs/>
                <w:color w:val="000000" w:themeColor="text1"/>
                <w:sz w:val="24"/>
                <w:szCs w:val="24"/>
                <w14:textFill>
                  <w14:solidFill>
                    <w14:schemeClr w14:val="tx1"/>
                  </w14:solidFill>
                </w14:textFill>
              </w:rPr>
              <w:t>标的名称</w:t>
            </w:r>
          </w:p>
        </w:tc>
        <w:tc>
          <w:tcPr>
            <w:tcW w:w="7785" w:type="dxa"/>
            <w:gridSpan w:val="4"/>
            <w:vAlign w:val="center"/>
          </w:tcPr>
          <w:p>
            <w:pPr>
              <w:spacing w:before="100" w:after="100" w:line="380" w:lineRule="exact"/>
              <w:jc w:val="center"/>
              <w:rPr>
                <w:rFonts w:hint="eastAsia" w:ascii="宋体" w:eastAsia="宋体" w:cs="宋体"/>
                <w:b w:val="0"/>
                <w:bCs/>
                <w:color w:val="000000" w:themeColor="text1"/>
                <w:kern w:val="0"/>
                <w:sz w:val="24"/>
                <w:szCs w:val="24"/>
                <w:lang w:eastAsia="zh-CN"/>
                <w14:textFill>
                  <w14:solidFill>
                    <w14:schemeClr w14:val="tx1"/>
                  </w14:solidFill>
                </w14:textFill>
              </w:rPr>
            </w:pPr>
            <w:r>
              <w:rPr>
                <w:rFonts w:hint="eastAsia" w:ascii="宋体" w:hAnsi="宋体" w:cs="宋体"/>
                <w:b w:val="0"/>
                <w:bCs/>
                <w:color w:val="000000" w:themeColor="text1"/>
                <w:sz w:val="24"/>
                <w:szCs w:val="24"/>
                <w:shd w:val="clear" w:color="auto" w:fill="FFFFFF"/>
                <w:lang w:eastAsia="zh-CN"/>
                <w14:textFill>
                  <w14:solidFill>
                    <w14:schemeClr w14:val="tx1"/>
                  </w14:solidFill>
                </w14:textFill>
              </w:rPr>
              <w:t>下符桥灯盏窝场平弃渣土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717" w:type="dxa"/>
            <w:gridSpan w:val="3"/>
            <w:vAlign w:val="center"/>
          </w:tcPr>
          <w:p>
            <w:pPr>
              <w:widowControl/>
              <w:spacing w:before="100" w:after="100" w:line="380" w:lineRule="exact"/>
              <w:jc w:val="center"/>
              <w:rPr>
                <w:rFonts w:ascii="宋体" w:cs="宋体"/>
                <w:b w:val="0"/>
                <w:bCs/>
                <w:color w:val="auto"/>
                <w:sz w:val="24"/>
                <w:szCs w:val="24"/>
              </w:rPr>
            </w:pPr>
            <w:r>
              <w:rPr>
                <w:rFonts w:hint="eastAsia" w:ascii="宋体" w:hAnsi="宋体" w:cs="宋体"/>
                <w:b w:val="0"/>
                <w:bCs/>
                <w:color w:val="auto"/>
                <w:kern w:val="0"/>
                <w:sz w:val="24"/>
                <w:lang w:eastAsia="zh-CN"/>
              </w:rPr>
              <w:t>销售基准价</w:t>
            </w:r>
            <w:r>
              <w:rPr>
                <w:rFonts w:hint="eastAsia" w:ascii="宋体" w:hAnsi="宋体" w:cs="宋体"/>
                <w:b w:val="0"/>
                <w:bCs/>
                <w:color w:val="auto"/>
                <w:kern w:val="0"/>
                <w:sz w:val="24"/>
              </w:rPr>
              <w:t>（元）</w:t>
            </w:r>
          </w:p>
        </w:tc>
        <w:tc>
          <w:tcPr>
            <w:tcW w:w="5865" w:type="dxa"/>
            <w:gridSpan w:val="3"/>
          </w:tcPr>
          <w:p>
            <w:pPr>
              <w:spacing w:before="100" w:after="100" w:line="380" w:lineRule="exact"/>
              <w:jc w:val="center"/>
              <w:rPr>
                <w:rFonts w:ascii="宋体" w:cs="宋体"/>
                <w:b w:val="0"/>
                <w:bCs/>
                <w:color w:val="auto"/>
                <w:kern w:val="0"/>
                <w:sz w:val="24"/>
                <w:szCs w:val="24"/>
              </w:rPr>
            </w:pPr>
            <w:r>
              <w:rPr>
                <w:rFonts w:hint="eastAsia" w:ascii="宋体" w:hAnsi="宋体" w:cs="宋体"/>
                <w:b w:val="0"/>
                <w:bCs/>
                <w:color w:val="auto"/>
                <w:kern w:val="0"/>
                <w:sz w:val="24"/>
              </w:rPr>
              <w:t>大写人民币</w:t>
            </w:r>
            <w:r>
              <w:rPr>
                <w:rFonts w:hint="eastAsia" w:ascii="宋体" w:hAnsi="宋体" w:cs="宋体"/>
                <w:b w:val="0"/>
                <w:bCs/>
                <w:color w:val="auto"/>
                <w:kern w:val="0"/>
                <w:sz w:val="24"/>
                <w:lang w:eastAsia="zh-CN"/>
              </w:rPr>
              <w:t>：</w:t>
            </w:r>
            <w:r>
              <w:rPr>
                <w:rFonts w:hint="eastAsia" w:ascii="宋体" w:cs="宋体"/>
                <w:b w:val="0"/>
                <w:bCs/>
                <w:color w:val="auto"/>
                <w:kern w:val="0"/>
                <w:sz w:val="24"/>
                <w:szCs w:val="24"/>
                <w:lang w:val="en-US" w:eastAsia="zh-CN"/>
              </w:rPr>
              <w:t>壹佰贰拾伍万</w:t>
            </w:r>
            <w:r>
              <w:rPr>
                <w:rFonts w:hint="eastAsia" w:ascii="宋体" w:cs="宋体"/>
                <w:b w:val="0"/>
                <w:bCs/>
                <w:color w:val="auto"/>
                <w:kern w:val="0"/>
                <w:sz w:val="24"/>
                <w:szCs w:val="24"/>
                <w:lang w:eastAsia="zh-CN"/>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52" w:type="dxa"/>
            <w:vMerge w:val="restart"/>
            <w:vAlign w:val="center"/>
          </w:tcPr>
          <w:p>
            <w:pPr>
              <w:spacing w:line="380" w:lineRule="exact"/>
              <w:jc w:val="center"/>
              <w:rPr>
                <w:rFonts w:ascii="宋体" w:cs="宋体"/>
                <w:b w:val="0"/>
                <w:bCs/>
                <w:color w:val="auto"/>
                <w:kern w:val="0"/>
                <w:sz w:val="24"/>
                <w:szCs w:val="24"/>
              </w:rPr>
            </w:pPr>
            <w:r>
              <w:rPr>
                <w:rFonts w:hint="eastAsia" w:ascii="宋体" w:hAnsi="宋体" w:cs="宋体"/>
                <w:b w:val="0"/>
                <w:bCs/>
                <w:color w:val="auto"/>
                <w:kern w:val="0"/>
                <w:sz w:val="24"/>
                <w:szCs w:val="24"/>
              </w:rPr>
              <w:t>标的</w:t>
            </w:r>
          </w:p>
          <w:p>
            <w:pPr>
              <w:spacing w:line="380" w:lineRule="exact"/>
              <w:jc w:val="center"/>
              <w:rPr>
                <w:rFonts w:ascii="宋体" w:cs="宋体"/>
                <w:b w:val="0"/>
                <w:bCs/>
                <w:color w:val="auto"/>
                <w:kern w:val="0"/>
                <w:sz w:val="24"/>
                <w:szCs w:val="24"/>
              </w:rPr>
            </w:pPr>
            <w:r>
              <w:rPr>
                <w:rFonts w:hint="eastAsia" w:ascii="宋体" w:hAnsi="宋体" w:cs="宋体"/>
                <w:b w:val="0"/>
                <w:bCs/>
                <w:color w:val="auto"/>
                <w:kern w:val="0"/>
                <w:sz w:val="24"/>
                <w:szCs w:val="24"/>
              </w:rPr>
              <w:t>概况</w:t>
            </w:r>
          </w:p>
        </w:tc>
        <w:tc>
          <w:tcPr>
            <w:tcW w:w="3165" w:type="dxa"/>
            <w:gridSpan w:val="2"/>
          </w:tcPr>
          <w:p>
            <w:pPr>
              <w:widowControl/>
              <w:spacing w:before="100" w:after="100" w:line="380" w:lineRule="exact"/>
              <w:jc w:val="center"/>
              <w:rPr>
                <w:rFonts w:ascii="宋体" w:cs="宋体"/>
                <w:b w:val="0"/>
                <w:bCs/>
                <w:color w:val="auto"/>
                <w:sz w:val="24"/>
                <w:szCs w:val="24"/>
              </w:rPr>
            </w:pPr>
            <w:r>
              <w:rPr>
                <w:rFonts w:hint="eastAsia" w:ascii="宋体" w:hAnsi="宋体" w:cs="宋体"/>
                <w:b w:val="0"/>
                <w:bCs/>
                <w:color w:val="auto"/>
                <w:sz w:val="24"/>
                <w:szCs w:val="24"/>
              </w:rPr>
              <w:t>标的位置</w:t>
            </w:r>
          </w:p>
        </w:tc>
        <w:tc>
          <w:tcPr>
            <w:tcW w:w="5865" w:type="dxa"/>
            <w:gridSpan w:val="3"/>
          </w:tcPr>
          <w:p>
            <w:pPr>
              <w:spacing w:before="100" w:after="100" w:line="380" w:lineRule="exact"/>
              <w:jc w:val="center"/>
              <w:rPr>
                <w:rFonts w:hint="eastAsia" w:ascii="宋体" w:eastAsia="宋体" w:cs="宋体"/>
                <w:b w:val="0"/>
                <w:bCs/>
                <w:color w:val="auto"/>
                <w:kern w:val="0"/>
                <w:sz w:val="24"/>
                <w:szCs w:val="24"/>
                <w:lang w:eastAsia="zh-CN"/>
              </w:rPr>
            </w:pPr>
            <w:r>
              <w:rPr>
                <w:rFonts w:hint="eastAsia" w:ascii="宋体" w:hAnsi="宋体" w:cs="宋体"/>
                <w:b w:val="0"/>
                <w:bCs/>
                <w:color w:val="auto"/>
                <w:sz w:val="24"/>
                <w:szCs w:val="24"/>
                <w:shd w:val="clear" w:color="auto" w:fill="FFFFFF"/>
                <w:lang w:val="en-US" w:eastAsia="zh-CN"/>
              </w:rPr>
              <w:t>下符桥灯盏窝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52" w:type="dxa"/>
            <w:vMerge w:val="continue"/>
          </w:tcPr>
          <w:p>
            <w:pPr>
              <w:spacing w:line="380" w:lineRule="exact"/>
              <w:jc w:val="left"/>
              <w:rPr>
                <w:rFonts w:ascii="宋体" w:cs="宋体"/>
                <w:b w:val="0"/>
                <w:bCs/>
                <w:color w:val="auto"/>
                <w:kern w:val="0"/>
                <w:sz w:val="24"/>
                <w:szCs w:val="24"/>
              </w:rPr>
            </w:pPr>
          </w:p>
        </w:tc>
        <w:tc>
          <w:tcPr>
            <w:tcW w:w="1245" w:type="dxa"/>
            <w:vMerge w:val="restart"/>
            <w:vAlign w:val="center"/>
          </w:tcPr>
          <w:p>
            <w:pPr>
              <w:widowControl/>
              <w:spacing w:before="100" w:after="100" w:line="380" w:lineRule="exact"/>
              <w:jc w:val="center"/>
              <w:rPr>
                <w:rFonts w:ascii="宋体" w:cs="宋体"/>
                <w:b w:val="0"/>
                <w:bCs/>
                <w:color w:val="auto"/>
                <w:kern w:val="0"/>
                <w:sz w:val="24"/>
                <w:szCs w:val="24"/>
              </w:rPr>
            </w:pPr>
            <w:r>
              <w:rPr>
                <w:rFonts w:hint="eastAsia" w:ascii="宋体" w:hAnsi="宋体" w:cs="宋体"/>
                <w:b w:val="0"/>
                <w:bCs/>
                <w:color w:val="auto"/>
                <w:kern w:val="0"/>
                <w:sz w:val="24"/>
                <w:szCs w:val="24"/>
              </w:rPr>
              <w:t>基本</w:t>
            </w:r>
          </w:p>
          <w:p>
            <w:pPr>
              <w:widowControl/>
              <w:spacing w:before="100" w:after="100" w:line="380" w:lineRule="exact"/>
              <w:jc w:val="center"/>
              <w:rPr>
                <w:rFonts w:ascii="宋体" w:cs="宋体"/>
                <w:b w:val="0"/>
                <w:bCs/>
                <w:color w:val="auto"/>
                <w:kern w:val="0"/>
                <w:sz w:val="24"/>
                <w:szCs w:val="24"/>
              </w:rPr>
            </w:pPr>
            <w:r>
              <w:rPr>
                <w:rFonts w:hint="eastAsia" w:ascii="宋体" w:hAnsi="宋体" w:cs="宋体"/>
                <w:b w:val="0"/>
                <w:bCs/>
                <w:color w:val="auto"/>
                <w:kern w:val="0"/>
                <w:sz w:val="24"/>
                <w:szCs w:val="24"/>
              </w:rPr>
              <w:t>情况</w:t>
            </w:r>
          </w:p>
        </w:tc>
        <w:tc>
          <w:tcPr>
            <w:tcW w:w="1920" w:type="dxa"/>
          </w:tcPr>
          <w:p>
            <w:pPr>
              <w:widowControl/>
              <w:spacing w:before="100" w:after="100" w:line="380" w:lineRule="exact"/>
              <w:jc w:val="center"/>
              <w:rPr>
                <w:rFonts w:ascii="宋体" w:cs="宋体"/>
                <w:b w:val="0"/>
                <w:bCs/>
                <w:color w:val="auto"/>
                <w:kern w:val="0"/>
                <w:sz w:val="24"/>
                <w:szCs w:val="24"/>
              </w:rPr>
            </w:pPr>
            <w:r>
              <w:rPr>
                <w:rFonts w:hint="eastAsia" w:ascii="宋体" w:hAnsi="宋体" w:cs="宋体"/>
                <w:b w:val="0"/>
                <w:bCs/>
                <w:color w:val="auto"/>
                <w:kern w:val="0"/>
                <w:sz w:val="24"/>
                <w:szCs w:val="24"/>
                <w:lang w:eastAsia="zh-CN"/>
              </w:rPr>
              <w:t>数</w:t>
            </w:r>
            <w:r>
              <w:rPr>
                <w:rFonts w:hint="eastAsia" w:ascii="宋体" w:hAnsi="宋体" w:cs="宋体"/>
                <w:b w:val="0"/>
                <w:bCs/>
                <w:color w:val="auto"/>
                <w:kern w:val="0"/>
                <w:sz w:val="24"/>
                <w:szCs w:val="24"/>
              </w:rPr>
              <w:t>量（</w:t>
            </w:r>
            <w:r>
              <w:rPr>
                <w:rFonts w:hint="eastAsia" w:ascii="宋体" w:hAnsi="宋体" w:cs="宋体"/>
                <w:b w:val="0"/>
                <w:bCs/>
                <w:color w:val="auto"/>
                <w:kern w:val="0"/>
                <w:sz w:val="24"/>
                <w:szCs w:val="24"/>
                <w:lang w:val="en-US" w:eastAsia="zh-CN"/>
              </w:rPr>
              <w:t>m</w:t>
            </w:r>
            <w:r>
              <w:rPr>
                <w:rFonts w:hint="eastAsia" w:ascii="宋体" w:hAnsi="宋体" w:cs="宋体"/>
                <w:b w:val="0"/>
                <w:bCs/>
                <w:color w:val="auto"/>
                <w:kern w:val="0"/>
                <w:sz w:val="24"/>
                <w:szCs w:val="24"/>
                <w:vertAlign w:val="superscript"/>
                <w:lang w:val="en-US" w:eastAsia="zh-CN"/>
              </w:rPr>
              <w:t>3</w:t>
            </w:r>
            <w:r>
              <w:rPr>
                <w:rFonts w:hint="eastAsia" w:ascii="宋体" w:hAnsi="宋体" w:cs="宋体"/>
                <w:b w:val="0"/>
                <w:bCs/>
                <w:color w:val="auto"/>
                <w:kern w:val="0"/>
                <w:sz w:val="24"/>
                <w:szCs w:val="24"/>
              </w:rPr>
              <w:t>）</w:t>
            </w:r>
          </w:p>
        </w:tc>
        <w:tc>
          <w:tcPr>
            <w:tcW w:w="2221" w:type="dxa"/>
            <w:vAlign w:val="center"/>
          </w:tcPr>
          <w:p>
            <w:pPr>
              <w:spacing w:line="380" w:lineRule="exact"/>
              <w:jc w:val="center"/>
              <w:rPr>
                <w:rFonts w:hint="default" w:ascii="宋体" w:hAnsi="宋体" w:eastAsia="宋体" w:cs="宋体"/>
                <w:b w:val="0"/>
                <w:bCs/>
                <w:color w:val="auto"/>
                <w:sz w:val="24"/>
                <w:szCs w:val="24"/>
                <w:lang w:val="en-US" w:eastAsia="zh-CN"/>
              </w:rPr>
            </w:pPr>
            <w:r>
              <w:rPr>
                <w:rFonts w:hint="eastAsia" w:ascii="微软雅黑" w:hAnsi="微软雅黑" w:eastAsia="微软雅黑" w:cs="微软雅黑"/>
                <w:i w:val="0"/>
                <w:caps w:val="0"/>
                <w:color w:val="363636"/>
                <w:spacing w:val="0"/>
                <w:sz w:val="24"/>
                <w:szCs w:val="24"/>
                <w:lang w:eastAsia="zh-CN"/>
              </w:rPr>
              <w:t>下符桥灯盏窝</w:t>
            </w:r>
          </w:p>
        </w:tc>
        <w:tc>
          <w:tcPr>
            <w:tcW w:w="1711" w:type="dxa"/>
            <w:vAlign w:val="center"/>
          </w:tcPr>
          <w:p>
            <w:pPr>
              <w:widowControl/>
              <w:spacing w:before="100" w:after="100" w:line="380" w:lineRule="exact"/>
              <w:jc w:val="center"/>
              <w:rPr>
                <w:rFonts w:ascii="宋体" w:cs="宋体"/>
                <w:b w:val="0"/>
                <w:bCs/>
                <w:color w:val="auto"/>
                <w:kern w:val="0"/>
                <w:sz w:val="24"/>
                <w:szCs w:val="24"/>
              </w:rPr>
            </w:pPr>
            <w:r>
              <w:rPr>
                <w:rFonts w:hint="eastAsia" w:ascii="宋体" w:hAnsi="宋体" w:cs="宋体"/>
                <w:b w:val="0"/>
                <w:bCs/>
                <w:color w:val="auto"/>
                <w:kern w:val="0"/>
                <w:sz w:val="24"/>
                <w:szCs w:val="24"/>
              </w:rPr>
              <w:t>销售期（天）</w:t>
            </w:r>
          </w:p>
        </w:tc>
        <w:tc>
          <w:tcPr>
            <w:tcW w:w="1933" w:type="dxa"/>
            <w:vAlign w:val="center"/>
          </w:tcPr>
          <w:p>
            <w:pPr>
              <w:widowControl/>
              <w:spacing w:before="100" w:after="100" w:line="380" w:lineRule="exact"/>
              <w:jc w:val="center"/>
              <w:rPr>
                <w:rFonts w:hint="default" w:ascii="宋体" w:hAnsi="宋体" w:eastAsia="宋体" w:cs="宋体"/>
                <w:b w:val="0"/>
                <w:bCs/>
                <w:color w:val="auto"/>
                <w:sz w:val="24"/>
                <w:szCs w:val="24"/>
                <w:lang w:val="en-US" w:eastAsia="zh-CN"/>
              </w:rPr>
            </w:pPr>
            <w:r>
              <w:rPr>
                <w:rFonts w:hint="eastAsia" w:ascii="宋体" w:hAnsi="宋体" w:cs="宋体"/>
                <w:b w:val="0"/>
                <w:bCs/>
                <w:color w:val="auto"/>
                <w:sz w:val="24"/>
                <w:szCs w:val="24"/>
                <w:lang w:val="en-US" w:eastAsia="zh-CN"/>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52" w:type="dxa"/>
            <w:vMerge w:val="continue"/>
          </w:tcPr>
          <w:p>
            <w:pPr>
              <w:spacing w:line="380" w:lineRule="exact"/>
              <w:jc w:val="left"/>
              <w:rPr>
                <w:rFonts w:ascii="宋体" w:cs="宋体"/>
                <w:b w:val="0"/>
                <w:bCs/>
                <w:color w:val="auto"/>
                <w:kern w:val="0"/>
                <w:sz w:val="24"/>
                <w:szCs w:val="24"/>
              </w:rPr>
            </w:pPr>
          </w:p>
        </w:tc>
        <w:tc>
          <w:tcPr>
            <w:tcW w:w="1245" w:type="dxa"/>
            <w:vMerge w:val="continue"/>
          </w:tcPr>
          <w:p>
            <w:pPr>
              <w:widowControl/>
              <w:spacing w:before="100" w:after="100" w:line="380" w:lineRule="exact"/>
              <w:jc w:val="left"/>
              <w:rPr>
                <w:rFonts w:ascii="宋体" w:cs="宋体"/>
                <w:b w:val="0"/>
                <w:bCs/>
                <w:color w:val="auto"/>
                <w:kern w:val="0"/>
                <w:sz w:val="24"/>
                <w:szCs w:val="24"/>
              </w:rPr>
            </w:pPr>
          </w:p>
        </w:tc>
        <w:tc>
          <w:tcPr>
            <w:tcW w:w="1920" w:type="dxa"/>
            <w:vAlign w:val="center"/>
          </w:tcPr>
          <w:p>
            <w:pPr>
              <w:widowControl/>
              <w:spacing w:before="100" w:after="100" w:line="380" w:lineRule="exact"/>
              <w:jc w:val="center"/>
              <w:rPr>
                <w:rFonts w:ascii="宋体" w:cs="宋体"/>
                <w:b w:val="0"/>
                <w:bCs/>
                <w:color w:val="auto"/>
                <w:kern w:val="0"/>
                <w:sz w:val="24"/>
                <w:szCs w:val="24"/>
              </w:rPr>
            </w:pPr>
            <w:r>
              <w:rPr>
                <w:rFonts w:hint="eastAsia" w:ascii="宋体" w:hAnsi="宋体" w:cs="宋体"/>
                <w:b w:val="0"/>
                <w:bCs/>
                <w:color w:val="auto"/>
                <w:kern w:val="0"/>
                <w:sz w:val="24"/>
                <w:szCs w:val="24"/>
              </w:rPr>
              <w:t>承包费支付方式</w:t>
            </w:r>
          </w:p>
        </w:tc>
        <w:tc>
          <w:tcPr>
            <w:tcW w:w="2221" w:type="dxa"/>
            <w:vAlign w:val="center"/>
          </w:tcPr>
          <w:p>
            <w:pPr>
              <w:spacing w:line="380" w:lineRule="exact"/>
              <w:ind w:firstLine="120" w:firstLineChars="50"/>
              <w:jc w:val="center"/>
              <w:rPr>
                <w:rFonts w:ascii="宋体" w:cs="宋体"/>
                <w:b w:val="0"/>
                <w:bCs/>
                <w:color w:val="auto"/>
                <w:kern w:val="0"/>
                <w:sz w:val="24"/>
                <w:szCs w:val="24"/>
              </w:rPr>
            </w:pPr>
            <w:r>
              <w:rPr>
                <w:rFonts w:hint="eastAsia" w:ascii="宋体" w:hAnsi="宋体" w:cs="宋体"/>
                <w:b w:val="0"/>
                <w:bCs/>
                <w:color w:val="auto"/>
                <w:kern w:val="0"/>
                <w:sz w:val="24"/>
                <w:szCs w:val="24"/>
              </w:rPr>
              <w:t>一次性</w:t>
            </w:r>
            <w:r>
              <w:rPr>
                <w:rFonts w:hint="eastAsia" w:ascii="宋体" w:hAnsi="宋体" w:cs="宋体"/>
                <w:b w:val="0"/>
                <w:bCs/>
                <w:color w:val="auto"/>
                <w:sz w:val="24"/>
                <w:szCs w:val="24"/>
              </w:rPr>
              <w:t>支付</w:t>
            </w:r>
          </w:p>
        </w:tc>
        <w:tc>
          <w:tcPr>
            <w:tcW w:w="1711" w:type="dxa"/>
            <w:vAlign w:val="center"/>
          </w:tcPr>
          <w:p>
            <w:pPr>
              <w:widowControl/>
              <w:spacing w:before="100" w:after="100" w:line="380" w:lineRule="exact"/>
              <w:jc w:val="center"/>
              <w:rPr>
                <w:rFonts w:ascii="宋体" w:cs="宋体"/>
                <w:b w:val="0"/>
                <w:bCs/>
                <w:color w:val="auto"/>
                <w:kern w:val="0"/>
                <w:sz w:val="24"/>
                <w:szCs w:val="24"/>
              </w:rPr>
            </w:pPr>
            <w:r>
              <w:rPr>
                <w:rFonts w:hint="eastAsia" w:ascii="宋体" w:hAnsi="宋体" w:cs="宋体"/>
                <w:b w:val="0"/>
                <w:bCs/>
                <w:color w:val="auto"/>
                <w:kern w:val="0"/>
                <w:sz w:val="24"/>
                <w:szCs w:val="24"/>
              </w:rPr>
              <w:t>承包方式</w:t>
            </w:r>
          </w:p>
        </w:tc>
        <w:tc>
          <w:tcPr>
            <w:tcW w:w="1933" w:type="dxa"/>
            <w:vAlign w:val="center"/>
          </w:tcPr>
          <w:p>
            <w:pPr>
              <w:pStyle w:val="28"/>
              <w:widowControl/>
              <w:spacing w:before="100" w:after="100" w:line="380" w:lineRule="exact"/>
              <w:ind w:firstLine="0" w:firstLineChars="0"/>
              <w:jc w:val="center"/>
              <w:rPr>
                <w:rFonts w:ascii="宋体" w:cs="宋体"/>
                <w:b w:val="0"/>
                <w:bCs/>
                <w:color w:val="auto"/>
                <w:kern w:val="0"/>
                <w:sz w:val="24"/>
                <w:szCs w:val="24"/>
              </w:rPr>
            </w:pPr>
            <w:r>
              <w:rPr>
                <w:rFonts w:hint="eastAsia" w:ascii="宋体" w:hAnsi="宋体" w:cs="宋体"/>
                <w:b w:val="0"/>
                <w:bCs/>
                <w:color w:val="auto"/>
                <w:kern w:val="0"/>
                <w:sz w:val="24"/>
                <w:szCs w:val="24"/>
                <w:lang w:eastAsia="zh-CN"/>
              </w:rPr>
              <w:t>总价</w:t>
            </w:r>
            <w:r>
              <w:rPr>
                <w:rFonts w:hint="eastAsia" w:ascii="宋体" w:hAnsi="宋体" w:cs="宋体"/>
                <w:b w:val="0"/>
                <w:bCs/>
                <w:color w:val="auto"/>
                <w:kern w:val="0"/>
                <w:sz w:val="24"/>
                <w:szCs w:val="24"/>
              </w:rPr>
              <w:t>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52" w:type="dxa"/>
            <w:vMerge w:val="continue"/>
          </w:tcPr>
          <w:p>
            <w:pPr>
              <w:spacing w:line="380" w:lineRule="exact"/>
              <w:jc w:val="left"/>
              <w:rPr>
                <w:rFonts w:ascii="宋体" w:cs="宋体"/>
                <w:b w:val="0"/>
                <w:bCs/>
                <w:color w:val="auto"/>
                <w:kern w:val="0"/>
                <w:sz w:val="24"/>
                <w:szCs w:val="24"/>
              </w:rPr>
            </w:pPr>
          </w:p>
        </w:tc>
        <w:tc>
          <w:tcPr>
            <w:tcW w:w="1245" w:type="dxa"/>
            <w:vMerge w:val="continue"/>
          </w:tcPr>
          <w:p>
            <w:pPr>
              <w:widowControl/>
              <w:spacing w:before="100" w:after="100" w:line="380" w:lineRule="exact"/>
              <w:jc w:val="left"/>
              <w:rPr>
                <w:rFonts w:ascii="宋体" w:cs="宋体"/>
                <w:b w:val="0"/>
                <w:bCs/>
                <w:color w:val="auto"/>
                <w:kern w:val="0"/>
                <w:sz w:val="24"/>
                <w:szCs w:val="24"/>
              </w:rPr>
            </w:pPr>
          </w:p>
        </w:tc>
        <w:tc>
          <w:tcPr>
            <w:tcW w:w="1920" w:type="dxa"/>
            <w:vAlign w:val="center"/>
          </w:tcPr>
          <w:p>
            <w:pPr>
              <w:pStyle w:val="28"/>
              <w:widowControl/>
              <w:spacing w:before="100" w:after="100" w:line="380" w:lineRule="exact"/>
              <w:ind w:firstLine="0" w:firstLineChars="0"/>
              <w:jc w:val="center"/>
              <w:rPr>
                <w:rFonts w:ascii="宋体" w:cs="宋体"/>
                <w:b w:val="0"/>
                <w:bCs/>
                <w:color w:val="auto"/>
                <w:kern w:val="0"/>
                <w:sz w:val="24"/>
                <w:szCs w:val="24"/>
              </w:rPr>
            </w:pPr>
            <w:r>
              <w:rPr>
                <w:rFonts w:hint="eastAsia" w:ascii="宋体" w:hAnsi="宋体" w:cs="宋体"/>
                <w:b w:val="0"/>
                <w:bCs/>
                <w:color w:val="auto"/>
                <w:kern w:val="0"/>
                <w:sz w:val="24"/>
                <w:szCs w:val="24"/>
                <w:lang w:val="en-US" w:eastAsia="zh-CN"/>
              </w:rPr>
              <w:t>购买</w:t>
            </w:r>
            <w:r>
              <w:rPr>
                <w:rFonts w:hint="eastAsia" w:ascii="宋体" w:hAnsi="宋体" w:cs="宋体"/>
                <w:b w:val="0"/>
                <w:bCs/>
                <w:color w:val="auto"/>
                <w:kern w:val="0"/>
                <w:sz w:val="24"/>
                <w:szCs w:val="24"/>
              </w:rPr>
              <w:t>人付款方式</w:t>
            </w:r>
          </w:p>
        </w:tc>
        <w:tc>
          <w:tcPr>
            <w:tcW w:w="2221" w:type="dxa"/>
            <w:vAlign w:val="center"/>
          </w:tcPr>
          <w:p>
            <w:pPr>
              <w:pStyle w:val="28"/>
              <w:widowControl/>
              <w:spacing w:before="100" w:after="100" w:line="380" w:lineRule="exact"/>
              <w:ind w:firstLine="0" w:firstLineChars="0"/>
              <w:jc w:val="center"/>
              <w:rPr>
                <w:rFonts w:ascii="宋体" w:cs="宋体"/>
                <w:b w:val="0"/>
                <w:bCs/>
                <w:color w:val="auto"/>
                <w:sz w:val="24"/>
                <w:szCs w:val="24"/>
              </w:rPr>
            </w:pPr>
            <w:r>
              <w:rPr>
                <w:rFonts w:hint="eastAsia" w:ascii="宋体" w:hAnsi="宋体" w:cs="宋体"/>
                <w:b w:val="0"/>
                <w:bCs/>
                <w:color w:val="auto"/>
                <w:kern w:val="0"/>
                <w:sz w:val="24"/>
                <w:szCs w:val="24"/>
              </w:rPr>
              <w:t>总额支付</w:t>
            </w:r>
          </w:p>
        </w:tc>
        <w:tc>
          <w:tcPr>
            <w:tcW w:w="1711" w:type="dxa"/>
            <w:vAlign w:val="center"/>
          </w:tcPr>
          <w:p>
            <w:pPr>
              <w:pStyle w:val="28"/>
              <w:widowControl/>
              <w:spacing w:before="100" w:after="100" w:line="380" w:lineRule="exact"/>
              <w:ind w:firstLine="0" w:firstLineChars="0"/>
              <w:jc w:val="center"/>
              <w:rPr>
                <w:rFonts w:ascii="宋体" w:cs="宋体"/>
                <w:b w:val="0"/>
                <w:bCs/>
                <w:color w:val="auto"/>
                <w:kern w:val="0"/>
                <w:sz w:val="24"/>
                <w:szCs w:val="24"/>
              </w:rPr>
            </w:pPr>
            <w:r>
              <w:rPr>
                <w:rFonts w:hint="eastAsia" w:ascii="宋体" w:hAnsi="宋体" w:cs="宋体"/>
                <w:b w:val="0"/>
                <w:bCs/>
                <w:color w:val="auto"/>
                <w:kern w:val="0"/>
                <w:sz w:val="24"/>
                <w:szCs w:val="24"/>
              </w:rPr>
              <w:t>支付时间</w:t>
            </w:r>
          </w:p>
        </w:tc>
        <w:tc>
          <w:tcPr>
            <w:tcW w:w="1933" w:type="dxa"/>
            <w:vAlign w:val="center"/>
          </w:tcPr>
          <w:p>
            <w:pPr>
              <w:pStyle w:val="28"/>
              <w:widowControl/>
              <w:spacing w:before="100" w:after="100" w:line="380" w:lineRule="exact"/>
              <w:ind w:firstLine="0" w:firstLineChars="0"/>
              <w:jc w:val="center"/>
              <w:rPr>
                <w:rFonts w:ascii="宋体" w:cs="宋体"/>
                <w:b w:val="0"/>
                <w:bCs/>
                <w:color w:val="auto"/>
                <w:kern w:val="0"/>
                <w:sz w:val="24"/>
                <w:szCs w:val="24"/>
              </w:rPr>
            </w:pPr>
            <w:r>
              <w:rPr>
                <w:rFonts w:hint="eastAsia" w:ascii="宋体" w:hAnsi="宋体" w:cs="宋体"/>
                <w:b w:val="0"/>
                <w:bCs/>
                <w:color w:val="auto"/>
                <w:kern w:val="0"/>
                <w:sz w:val="24"/>
                <w:szCs w:val="24"/>
              </w:rPr>
              <w:t>投标截止时间前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552" w:type="dxa"/>
            <w:vMerge w:val="continue"/>
          </w:tcPr>
          <w:p>
            <w:pPr>
              <w:spacing w:line="380" w:lineRule="exact"/>
              <w:jc w:val="left"/>
              <w:rPr>
                <w:rFonts w:ascii="宋体" w:cs="宋体"/>
                <w:b w:val="0"/>
                <w:bCs/>
                <w:color w:val="auto"/>
                <w:kern w:val="0"/>
                <w:sz w:val="24"/>
                <w:szCs w:val="24"/>
              </w:rPr>
            </w:pPr>
          </w:p>
        </w:tc>
        <w:tc>
          <w:tcPr>
            <w:tcW w:w="1245" w:type="dxa"/>
            <w:vMerge w:val="continue"/>
          </w:tcPr>
          <w:p>
            <w:pPr>
              <w:widowControl/>
              <w:spacing w:before="100" w:after="100" w:line="380" w:lineRule="exact"/>
              <w:jc w:val="left"/>
              <w:rPr>
                <w:rFonts w:ascii="宋体" w:cs="宋体"/>
                <w:b w:val="0"/>
                <w:bCs/>
                <w:color w:val="auto"/>
                <w:kern w:val="0"/>
                <w:sz w:val="24"/>
                <w:szCs w:val="24"/>
              </w:rPr>
            </w:pPr>
          </w:p>
        </w:tc>
        <w:tc>
          <w:tcPr>
            <w:tcW w:w="1920" w:type="dxa"/>
            <w:vAlign w:val="center"/>
          </w:tcPr>
          <w:p>
            <w:pPr>
              <w:pStyle w:val="28"/>
              <w:widowControl/>
              <w:adjustRightInd w:val="0"/>
              <w:snapToGrid w:val="0"/>
              <w:spacing w:before="100" w:after="100" w:line="340" w:lineRule="exact"/>
              <w:ind w:firstLine="0" w:firstLineChars="0"/>
              <w:jc w:val="center"/>
              <w:rPr>
                <w:rFonts w:ascii="宋体" w:cs="宋体"/>
                <w:b w:val="0"/>
                <w:bCs/>
                <w:color w:val="auto"/>
                <w:kern w:val="0"/>
                <w:sz w:val="24"/>
                <w:szCs w:val="24"/>
              </w:rPr>
            </w:pPr>
            <w:r>
              <w:rPr>
                <w:rFonts w:hint="eastAsia" w:ascii="宋体" w:hAnsi="宋体" w:cs="宋体"/>
                <w:b w:val="0"/>
                <w:bCs/>
                <w:color w:val="auto"/>
                <w:kern w:val="0"/>
                <w:sz w:val="24"/>
                <w:szCs w:val="24"/>
                <w:lang w:val="en-US" w:eastAsia="zh-CN"/>
              </w:rPr>
              <w:t>购买</w:t>
            </w:r>
            <w:r>
              <w:rPr>
                <w:rFonts w:hint="eastAsia" w:ascii="宋体" w:hAnsi="宋体" w:cs="宋体"/>
                <w:b w:val="0"/>
                <w:bCs/>
                <w:color w:val="auto"/>
                <w:kern w:val="0"/>
                <w:sz w:val="24"/>
                <w:szCs w:val="24"/>
              </w:rPr>
              <w:t>保证金</w:t>
            </w:r>
          </w:p>
        </w:tc>
        <w:tc>
          <w:tcPr>
            <w:tcW w:w="2221" w:type="dxa"/>
            <w:vAlign w:val="center"/>
          </w:tcPr>
          <w:p>
            <w:pPr>
              <w:rPr>
                <w:rFonts w:ascii="宋体" w:cs="宋体"/>
                <w:b w:val="0"/>
                <w:bCs/>
                <w:color w:val="auto"/>
                <w:kern w:val="0"/>
                <w:sz w:val="24"/>
                <w:szCs w:val="24"/>
              </w:rPr>
            </w:pPr>
            <w:r>
              <w:rPr>
                <w:rFonts w:hint="eastAsia" w:ascii="宋体" w:cs="宋体"/>
                <w:b w:val="0"/>
                <w:bCs/>
                <w:color w:val="auto"/>
                <w:kern w:val="0"/>
                <w:sz w:val="24"/>
                <w:szCs w:val="24"/>
                <w:lang w:val="en-US" w:eastAsia="zh-CN"/>
              </w:rPr>
              <w:t>壹佰贰拾伍万</w:t>
            </w:r>
            <w:r>
              <w:rPr>
                <w:rFonts w:hint="eastAsia" w:ascii="宋体" w:cs="宋体"/>
                <w:b w:val="0"/>
                <w:bCs/>
                <w:color w:val="auto"/>
                <w:kern w:val="0"/>
                <w:sz w:val="24"/>
                <w:szCs w:val="24"/>
                <w:lang w:eastAsia="zh-CN"/>
              </w:rPr>
              <w:t>元整</w:t>
            </w:r>
            <w:r>
              <w:rPr>
                <w:rFonts w:hint="eastAsia" w:ascii="宋体" w:cs="宋体"/>
                <w:b w:val="0"/>
                <w:bCs/>
                <w:color w:val="auto"/>
                <w:kern w:val="0"/>
                <w:sz w:val="24"/>
                <w:szCs w:val="24"/>
              </w:rPr>
              <w:t>（</w:t>
            </w:r>
            <w:r>
              <w:rPr>
                <w:rFonts w:hint="eastAsia" w:ascii="宋体" w:hAnsi="宋体" w:eastAsia="仿宋" w:cs="宋体"/>
                <w:b w:val="0"/>
                <w:bCs/>
                <w:color w:val="auto"/>
                <w:kern w:val="0"/>
                <w:sz w:val="24"/>
              </w:rPr>
              <w:t>¥</w:t>
            </w:r>
            <w:r>
              <w:rPr>
                <w:rFonts w:hint="eastAsia" w:ascii="宋体" w:hAnsi="宋体" w:eastAsia="仿宋" w:cs="宋体"/>
                <w:b w:val="0"/>
                <w:bCs/>
                <w:color w:val="auto"/>
                <w:kern w:val="0"/>
                <w:sz w:val="24"/>
                <w:szCs w:val="24"/>
                <w:lang w:val="en-US" w:eastAsia="zh-CN"/>
              </w:rPr>
              <w:t>1250000.00</w:t>
            </w:r>
            <w:r>
              <w:rPr>
                <w:rFonts w:hint="eastAsia" w:ascii="宋体" w:cs="宋体"/>
                <w:b w:val="0"/>
                <w:bCs/>
                <w:color w:val="auto"/>
                <w:kern w:val="0"/>
                <w:sz w:val="24"/>
                <w:szCs w:val="24"/>
              </w:rPr>
              <w:t>元）</w:t>
            </w:r>
          </w:p>
        </w:tc>
        <w:tc>
          <w:tcPr>
            <w:tcW w:w="1711" w:type="dxa"/>
            <w:vAlign w:val="center"/>
          </w:tcPr>
          <w:p>
            <w:pPr>
              <w:pStyle w:val="28"/>
              <w:widowControl/>
              <w:adjustRightInd w:val="0"/>
              <w:snapToGrid w:val="0"/>
              <w:spacing w:before="100" w:after="100" w:line="340" w:lineRule="exact"/>
              <w:ind w:firstLine="0" w:firstLineChars="0"/>
              <w:jc w:val="center"/>
              <w:rPr>
                <w:rFonts w:ascii="宋体" w:cs="宋体"/>
                <w:b w:val="0"/>
                <w:bCs/>
                <w:color w:val="auto"/>
                <w:kern w:val="0"/>
                <w:sz w:val="24"/>
                <w:szCs w:val="24"/>
              </w:rPr>
            </w:pPr>
            <w:r>
              <w:rPr>
                <w:rFonts w:hint="eastAsia" w:ascii="宋体" w:hAnsi="宋体" w:cs="宋体"/>
                <w:b w:val="0"/>
                <w:bCs/>
                <w:color w:val="auto"/>
                <w:kern w:val="0"/>
                <w:sz w:val="24"/>
                <w:szCs w:val="24"/>
              </w:rPr>
              <w:t>加价幅度</w:t>
            </w:r>
          </w:p>
        </w:tc>
        <w:tc>
          <w:tcPr>
            <w:tcW w:w="1933" w:type="dxa"/>
            <w:vAlign w:val="center"/>
          </w:tcPr>
          <w:p>
            <w:pPr>
              <w:pStyle w:val="28"/>
              <w:widowControl/>
              <w:adjustRightInd w:val="0"/>
              <w:snapToGrid w:val="0"/>
              <w:spacing w:before="100" w:after="100" w:line="340" w:lineRule="exact"/>
              <w:ind w:firstLine="0" w:firstLineChars="0"/>
              <w:jc w:val="center"/>
              <w:rPr>
                <w:rFonts w:hint="eastAsia" w:ascii="宋体" w:eastAsia="宋体" w:cs="宋体"/>
                <w:b w:val="0"/>
                <w:bCs/>
                <w:color w:val="auto"/>
                <w:kern w:val="0"/>
                <w:sz w:val="24"/>
                <w:szCs w:val="24"/>
                <w:lang w:eastAsia="zh-CN"/>
              </w:rPr>
            </w:pPr>
            <w:r>
              <w:rPr>
                <w:rFonts w:hint="eastAsia" w:ascii="宋体" w:hAnsi="宋体" w:cs="宋体"/>
                <w:b w:val="0"/>
                <w:bCs/>
                <w:color w:val="auto"/>
                <w:sz w:val="24"/>
                <w:szCs w:val="24"/>
                <w:lang w:eastAsia="zh-CN"/>
              </w:rPr>
              <w:t>四万元</w:t>
            </w:r>
            <w:r>
              <w:rPr>
                <w:rFonts w:hint="eastAsia" w:ascii="宋体" w:hAnsi="宋体" w:cs="宋体"/>
                <w:b w:val="0"/>
                <w:bCs/>
                <w:color w:val="auto"/>
                <w:sz w:val="24"/>
                <w:szCs w:val="24"/>
              </w:rPr>
              <w:t>或</w:t>
            </w:r>
            <w:r>
              <w:rPr>
                <w:rFonts w:hint="eastAsia" w:ascii="宋体" w:hAnsi="宋体" w:cs="宋体"/>
                <w:b w:val="0"/>
                <w:bCs/>
                <w:color w:val="auto"/>
                <w:sz w:val="24"/>
                <w:szCs w:val="24"/>
                <w:lang w:eastAsia="zh-CN"/>
              </w:rPr>
              <w:t>四万</w:t>
            </w:r>
            <w:r>
              <w:rPr>
                <w:rFonts w:hint="eastAsia" w:ascii="宋体" w:hAnsi="宋体" w:cs="宋体"/>
                <w:b w:val="0"/>
                <w:bCs/>
                <w:color w:val="auto"/>
                <w:sz w:val="24"/>
                <w:szCs w:val="24"/>
              </w:rPr>
              <w:t>元的倍数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552" w:type="dxa"/>
            <w:vMerge w:val="continue"/>
          </w:tcPr>
          <w:p>
            <w:pPr>
              <w:spacing w:line="380" w:lineRule="exact"/>
              <w:jc w:val="left"/>
              <w:rPr>
                <w:rFonts w:ascii="宋体" w:cs="宋体"/>
                <w:b w:val="0"/>
                <w:bCs/>
                <w:color w:val="auto"/>
                <w:kern w:val="0"/>
                <w:sz w:val="24"/>
                <w:szCs w:val="24"/>
              </w:rPr>
            </w:pPr>
          </w:p>
        </w:tc>
        <w:tc>
          <w:tcPr>
            <w:tcW w:w="1245" w:type="dxa"/>
            <w:vMerge w:val="continue"/>
          </w:tcPr>
          <w:p>
            <w:pPr>
              <w:widowControl/>
              <w:spacing w:before="100" w:after="100" w:line="380" w:lineRule="exact"/>
              <w:jc w:val="left"/>
              <w:rPr>
                <w:rFonts w:ascii="宋体" w:cs="宋体"/>
                <w:b w:val="0"/>
                <w:bCs/>
                <w:color w:val="auto"/>
                <w:kern w:val="0"/>
                <w:sz w:val="24"/>
                <w:szCs w:val="24"/>
              </w:rPr>
            </w:pPr>
          </w:p>
        </w:tc>
        <w:tc>
          <w:tcPr>
            <w:tcW w:w="1920" w:type="dxa"/>
            <w:vAlign w:val="center"/>
          </w:tcPr>
          <w:p>
            <w:pPr>
              <w:pStyle w:val="28"/>
              <w:widowControl/>
              <w:spacing w:before="100" w:after="100" w:line="380" w:lineRule="exact"/>
              <w:ind w:firstLine="0" w:firstLineChars="0"/>
              <w:jc w:val="center"/>
              <w:rPr>
                <w:rFonts w:ascii="宋体" w:cs="宋体"/>
                <w:b w:val="0"/>
                <w:bCs/>
                <w:color w:val="auto"/>
                <w:kern w:val="0"/>
                <w:sz w:val="24"/>
                <w:szCs w:val="24"/>
              </w:rPr>
            </w:pPr>
            <w:r>
              <w:rPr>
                <w:rFonts w:hint="eastAsia" w:ascii="宋体" w:hAnsi="宋体" w:cs="宋体"/>
                <w:b w:val="0"/>
                <w:bCs/>
                <w:color w:val="auto"/>
                <w:kern w:val="0"/>
                <w:sz w:val="24"/>
                <w:szCs w:val="24"/>
              </w:rPr>
              <w:t>合同履约保证金</w:t>
            </w:r>
          </w:p>
        </w:tc>
        <w:tc>
          <w:tcPr>
            <w:tcW w:w="2221" w:type="dxa"/>
            <w:vAlign w:val="center"/>
          </w:tcPr>
          <w:p>
            <w:pPr>
              <w:pStyle w:val="28"/>
              <w:widowControl/>
              <w:spacing w:before="100" w:after="100" w:line="380" w:lineRule="exact"/>
              <w:ind w:firstLine="0" w:firstLineChars="0"/>
              <w:jc w:val="center"/>
              <w:rPr>
                <w:rFonts w:hint="eastAsia" w:ascii="宋体" w:eastAsia="宋体" w:cs="宋体"/>
                <w:b w:val="0"/>
                <w:bCs/>
                <w:color w:val="auto"/>
                <w:kern w:val="0"/>
                <w:sz w:val="24"/>
                <w:szCs w:val="24"/>
                <w:lang w:eastAsia="zh-CN"/>
              </w:rPr>
            </w:pPr>
            <w:r>
              <w:rPr>
                <w:rFonts w:hint="eastAsia" w:ascii="宋体" w:cs="宋体"/>
                <w:b w:val="0"/>
                <w:bCs/>
                <w:color w:val="auto"/>
                <w:kern w:val="0"/>
                <w:sz w:val="24"/>
                <w:szCs w:val="24"/>
                <w:lang w:eastAsia="zh-CN"/>
              </w:rPr>
              <w:t>成交金额的</w:t>
            </w:r>
            <w:r>
              <w:rPr>
                <w:rFonts w:hint="eastAsia" w:ascii="宋体" w:cs="宋体"/>
                <w:b w:val="0"/>
                <w:bCs/>
                <w:color w:val="auto"/>
                <w:kern w:val="0"/>
                <w:sz w:val="24"/>
                <w:szCs w:val="24"/>
                <w:lang w:val="en-US" w:eastAsia="zh-CN"/>
              </w:rPr>
              <w:t>20%</w:t>
            </w:r>
          </w:p>
        </w:tc>
        <w:tc>
          <w:tcPr>
            <w:tcW w:w="1711" w:type="dxa"/>
            <w:vAlign w:val="center"/>
          </w:tcPr>
          <w:p>
            <w:pPr>
              <w:pStyle w:val="28"/>
              <w:widowControl/>
              <w:spacing w:before="100" w:after="100" w:line="380" w:lineRule="exact"/>
              <w:ind w:firstLine="0" w:firstLineChars="0"/>
              <w:jc w:val="center"/>
              <w:rPr>
                <w:rFonts w:ascii="宋体" w:cs="宋体"/>
                <w:b w:val="0"/>
                <w:bCs/>
                <w:color w:val="auto"/>
                <w:kern w:val="0"/>
                <w:sz w:val="24"/>
                <w:szCs w:val="24"/>
              </w:rPr>
            </w:pPr>
            <w:r>
              <w:rPr>
                <w:rFonts w:hint="eastAsia" w:ascii="宋体" w:hAnsi="宋体" w:cs="宋体"/>
                <w:b w:val="0"/>
                <w:bCs/>
                <w:color w:val="auto"/>
                <w:kern w:val="0"/>
                <w:sz w:val="24"/>
                <w:szCs w:val="24"/>
              </w:rPr>
              <w:t>是否设置原承包人优先权</w:t>
            </w:r>
          </w:p>
        </w:tc>
        <w:tc>
          <w:tcPr>
            <w:tcW w:w="1933" w:type="dxa"/>
            <w:vAlign w:val="center"/>
          </w:tcPr>
          <w:p>
            <w:pPr>
              <w:pStyle w:val="28"/>
              <w:widowControl/>
              <w:spacing w:before="100" w:after="100" w:line="380" w:lineRule="exact"/>
              <w:ind w:firstLine="0" w:firstLineChars="0"/>
              <w:jc w:val="center"/>
              <w:rPr>
                <w:rFonts w:ascii="宋体" w:cs="宋体"/>
                <w:b w:val="0"/>
                <w:bCs/>
                <w:color w:val="auto"/>
                <w:kern w:val="0"/>
                <w:sz w:val="24"/>
                <w:szCs w:val="24"/>
              </w:rPr>
            </w:pPr>
            <w:r>
              <w:rPr>
                <w:rFonts w:hint="eastAsia" w:ascii="宋体" w:hAnsi="宋体" w:cs="宋体"/>
                <w:b w:val="0"/>
                <w:bCs/>
                <w:color w:val="auto"/>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52" w:type="dxa"/>
            <w:vMerge w:val="continue"/>
          </w:tcPr>
          <w:p>
            <w:pPr>
              <w:spacing w:line="380" w:lineRule="exact"/>
              <w:jc w:val="left"/>
              <w:rPr>
                <w:rFonts w:ascii="宋体" w:cs="宋体"/>
                <w:b w:val="0"/>
                <w:bCs/>
                <w:color w:val="000000" w:themeColor="text1"/>
                <w:kern w:val="0"/>
                <w:sz w:val="24"/>
                <w:szCs w:val="24"/>
                <w14:textFill>
                  <w14:solidFill>
                    <w14:schemeClr w14:val="tx1"/>
                  </w14:solidFill>
                </w14:textFill>
              </w:rPr>
            </w:pPr>
          </w:p>
        </w:tc>
        <w:tc>
          <w:tcPr>
            <w:tcW w:w="1245" w:type="dxa"/>
          </w:tcPr>
          <w:p>
            <w:pPr>
              <w:widowControl/>
              <w:spacing w:before="100" w:after="100" w:line="380" w:lineRule="exact"/>
              <w:jc w:val="left"/>
              <w:rPr>
                <w:rFonts w:ascii="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eastAsia="zh-CN"/>
                <w14:textFill>
                  <w14:solidFill>
                    <w14:schemeClr w14:val="tx1"/>
                  </w14:solidFill>
                </w14:textFill>
              </w:rPr>
              <w:t>销售</w:t>
            </w:r>
            <w:r>
              <w:rPr>
                <w:rFonts w:hint="eastAsia" w:ascii="宋体" w:hAnsi="宋体" w:cs="宋体"/>
                <w:b w:val="0"/>
                <w:bCs/>
                <w:color w:val="000000" w:themeColor="text1"/>
                <w:kern w:val="0"/>
                <w:sz w:val="24"/>
                <w:szCs w:val="24"/>
                <w14:textFill>
                  <w14:solidFill>
                    <w14:schemeClr w14:val="tx1"/>
                  </w14:solidFill>
                </w14:textFill>
              </w:rPr>
              <w:t>内容</w:t>
            </w:r>
          </w:p>
        </w:tc>
        <w:tc>
          <w:tcPr>
            <w:tcW w:w="7785" w:type="dxa"/>
            <w:gridSpan w:val="4"/>
            <w:vAlign w:val="center"/>
          </w:tcPr>
          <w:p>
            <w:pPr>
              <w:pStyle w:val="28"/>
              <w:widowControl/>
              <w:tabs>
                <w:tab w:val="left" w:pos="1800"/>
              </w:tabs>
              <w:spacing w:before="100" w:after="100" w:line="380" w:lineRule="exact"/>
              <w:ind w:firstLine="0" w:firstLineChars="0"/>
              <w:jc w:val="left"/>
              <w:rPr>
                <w:rFonts w:hint="default" w:ascii="宋体" w:eastAsia="宋体" w:cs="宋体"/>
                <w:b w:val="0"/>
                <w:bCs/>
                <w:color w:val="000000" w:themeColor="text1"/>
                <w:kern w:val="0"/>
                <w:sz w:val="24"/>
                <w:szCs w:val="24"/>
                <w:lang w:val="en-US" w:eastAsia="zh-CN"/>
                <w14:textFill>
                  <w14:solidFill>
                    <w14:schemeClr w14:val="tx1"/>
                  </w14:solidFill>
                </w14:textFill>
              </w:rPr>
            </w:pPr>
            <w:r>
              <w:rPr>
                <w:rFonts w:hint="eastAsia" w:ascii="宋体" w:hAnsi="宋体" w:cs="宋体"/>
                <w:b w:val="0"/>
                <w:bCs/>
                <w:color w:val="000000" w:themeColor="text1"/>
                <w:sz w:val="24"/>
                <w:szCs w:val="24"/>
                <w:shd w:val="clear" w:color="auto" w:fill="FFFFFF"/>
                <w:lang w:eastAsia="zh-CN"/>
                <w14:textFill>
                  <w14:solidFill>
                    <w14:schemeClr w14:val="tx1"/>
                  </w14:solidFill>
                </w14:textFill>
              </w:rPr>
              <w:t>包干量为</w:t>
            </w:r>
            <w:r>
              <w:rPr>
                <w:rFonts w:hint="eastAsia" w:ascii="宋体" w:hAnsi="宋体" w:cs="宋体"/>
                <w:b w:val="0"/>
                <w:bCs/>
                <w:color w:val="000000" w:themeColor="text1"/>
                <w:sz w:val="24"/>
                <w:szCs w:val="24"/>
                <w:shd w:val="clear" w:color="auto" w:fill="FFFFFF"/>
                <w:lang w:val="en-US" w:eastAsia="zh-CN"/>
                <w14:textFill>
                  <w14:solidFill>
                    <w14:schemeClr w14:val="tx1"/>
                  </w14:solidFill>
                </w14:textFill>
              </w:rPr>
              <w:t>85586.6m</w:t>
            </w:r>
            <w:r>
              <w:rPr>
                <w:rFonts w:hint="eastAsia" w:ascii="宋体" w:hAnsi="宋体" w:cs="宋体"/>
                <w:b w:val="0"/>
                <w:bCs/>
                <w:color w:val="000000" w:themeColor="text1"/>
                <w:sz w:val="24"/>
                <w:szCs w:val="24"/>
                <w:shd w:val="clear" w:color="auto" w:fill="FFFFFF"/>
                <w:vertAlign w:val="superscript"/>
                <w:lang w:val="en-US" w:eastAsia="zh-CN"/>
                <w14:textFill>
                  <w14:solidFill>
                    <w14:schemeClr w14:val="tx1"/>
                  </w14:solidFill>
                </w14:textFill>
              </w:rPr>
              <w:t>3</w:t>
            </w:r>
            <w:r>
              <w:rPr>
                <w:rFonts w:hint="eastAsia" w:ascii="宋体" w:hAnsi="宋体" w:cs="宋体"/>
                <w:b w:val="0"/>
                <w:bCs/>
                <w:color w:val="000000" w:themeColor="text1"/>
                <w:sz w:val="24"/>
                <w:szCs w:val="24"/>
                <w:shd w:val="clear" w:color="auto" w:fill="FFFFFF"/>
                <w:vertAlign w:val="baseline"/>
                <w:lang w:val="en-US" w:eastAsia="zh-CN"/>
                <w14:textFill>
                  <w14:solidFill>
                    <w14:schemeClr w14:val="tx1"/>
                  </w14:solidFill>
                </w14:textFill>
              </w:rPr>
              <w:t>弃渣土</w:t>
            </w:r>
            <w:r>
              <w:rPr>
                <w:rFonts w:hint="eastAsia" w:ascii="宋体" w:hAnsi="宋体" w:cs="宋体"/>
                <w:b w:val="0"/>
                <w:bCs/>
                <w:color w:val="000000" w:themeColor="text1"/>
                <w:sz w:val="24"/>
                <w:szCs w:val="24"/>
                <w:shd w:val="clear" w:color="auto" w:fill="FFFFFF"/>
                <w:lang w:val="en-US" w:eastAsia="zh-CN"/>
                <w14:textFill>
                  <w14:solidFill>
                    <w14:schemeClr w14:val="tx1"/>
                  </w14:solidFill>
                </w14:textFill>
              </w:rPr>
              <w:t>及自行装载、运输、标的位置现场整平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552" w:type="dxa"/>
            <w:vMerge w:val="continue"/>
          </w:tcPr>
          <w:p>
            <w:pPr>
              <w:spacing w:line="380" w:lineRule="exact"/>
              <w:jc w:val="left"/>
              <w:rPr>
                <w:rFonts w:ascii="宋体" w:cs="宋体"/>
                <w:b w:val="0"/>
                <w:bCs/>
                <w:color w:val="000000" w:themeColor="text1"/>
                <w:kern w:val="0"/>
                <w:sz w:val="24"/>
                <w:szCs w:val="24"/>
                <w14:textFill>
                  <w14:solidFill>
                    <w14:schemeClr w14:val="tx1"/>
                  </w14:solidFill>
                </w14:textFill>
              </w:rPr>
            </w:pPr>
          </w:p>
        </w:tc>
        <w:tc>
          <w:tcPr>
            <w:tcW w:w="1245" w:type="dxa"/>
          </w:tcPr>
          <w:p>
            <w:pPr>
              <w:spacing w:line="380" w:lineRule="exact"/>
              <w:jc w:val="left"/>
              <w:rPr>
                <w:rFonts w:ascii="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14:textFill>
                  <w14:solidFill>
                    <w14:schemeClr w14:val="tx1"/>
                  </w14:solidFill>
                </w14:textFill>
              </w:rPr>
              <w:t>销售日期</w:t>
            </w:r>
          </w:p>
        </w:tc>
        <w:tc>
          <w:tcPr>
            <w:tcW w:w="7785" w:type="dxa"/>
            <w:gridSpan w:val="4"/>
            <w:vAlign w:val="center"/>
          </w:tcPr>
          <w:p>
            <w:pPr>
              <w:pStyle w:val="28"/>
              <w:widowControl/>
              <w:spacing w:before="100" w:after="100" w:line="380" w:lineRule="exact"/>
              <w:ind w:firstLine="0" w:firstLineChars="0"/>
              <w:rPr>
                <w:rFonts w:ascii="宋体" w:cs="宋体"/>
                <w:b w:val="0"/>
                <w:bCs/>
                <w:color w:val="000000" w:themeColor="text1"/>
                <w:kern w:val="0"/>
                <w:sz w:val="24"/>
                <w:szCs w:val="24"/>
                <w14:textFill>
                  <w14:solidFill>
                    <w14:schemeClr w14:val="tx1"/>
                  </w14:solidFill>
                </w14:textFill>
              </w:rPr>
            </w:pPr>
            <w:r>
              <w:rPr>
                <w:rFonts w:hint="eastAsia" w:ascii="宋体" w:hAnsi="宋体" w:cs="宋体"/>
                <w:b w:val="0"/>
                <w:bCs/>
                <w:color w:val="000000" w:themeColor="text1"/>
                <w:kern w:val="0"/>
                <w:sz w:val="24"/>
                <w:szCs w:val="24"/>
                <w:lang w:eastAsia="zh-CN"/>
                <w14:textFill>
                  <w14:solidFill>
                    <w14:schemeClr w14:val="tx1"/>
                  </w14:solidFill>
                </w14:textFill>
              </w:rPr>
              <w:t>自销售</w:t>
            </w:r>
            <w:r>
              <w:rPr>
                <w:rFonts w:hint="eastAsia" w:ascii="宋体" w:hAnsi="宋体" w:cs="宋体"/>
                <w:b w:val="0"/>
                <w:bCs/>
                <w:color w:val="000000" w:themeColor="text1"/>
                <w:kern w:val="0"/>
                <w:sz w:val="24"/>
                <w:szCs w:val="24"/>
                <w14:textFill>
                  <w14:solidFill>
                    <w14:schemeClr w14:val="tx1"/>
                  </w14:solidFill>
                </w14:textFill>
              </w:rPr>
              <w:t>合同签订</w:t>
            </w:r>
            <w:r>
              <w:rPr>
                <w:rFonts w:hint="eastAsia" w:ascii="宋体" w:hAnsi="宋体" w:cs="宋体"/>
                <w:b w:val="0"/>
                <w:bCs/>
                <w:color w:val="000000" w:themeColor="text1"/>
                <w:kern w:val="0"/>
                <w:sz w:val="24"/>
                <w:szCs w:val="24"/>
                <w:lang w:eastAsia="zh-CN"/>
                <w14:textFill>
                  <w14:solidFill>
                    <w14:schemeClr w14:val="tx1"/>
                  </w14:solidFill>
                </w14:textFill>
              </w:rPr>
              <w:t>之日次日起</w:t>
            </w:r>
            <w:r>
              <w:rPr>
                <w:rFonts w:hint="eastAsia" w:ascii="宋体" w:hAnsi="宋体" w:cs="宋体"/>
                <w:b w:val="0"/>
                <w:bCs/>
                <w:color w:val="000000" w:themeColor="text1"/>
                <w:kern w:val="0"/>
                <w:sz w:val="24"/>
                <w:szCs w:val="24"/>
                <w14:textFill>
                  <w14:solidFill>
                    <w14:schemeClr w14:val="tx1"/>
                  </w14:solidFill>
                </w14:textFill>
              </w:rPr>
              <w:t>后</w:t>
            </w:r>
            <w:r>
              <w:rPr>
                <w:rFonts w:hint="eastAsia" w:ascii="宋体" w:hAnsi="宋体" w:cs="宋体"/>
                <w:b w:val="0"/>
                <w:bCs/>
                <w:color w:val="000000" w:themeColor="text1"/>
                <w:kern w:val="0"/>
                <w:sz w:val="24"/>
                <w:szCs w:val="24"/>
                <w:lang w:val="en-US" w:eastAsia="zh-CN"/>
                <w14:textFill>
                  <w14:solidFill>
                    <w14:schemeClr w14:val="tx1"/>
                  </w14:solidFill>
                </w14:textFill>
              </w:rPr>
              <w:t>70</w:t>
            </w:r>
            <w:r>
              <w:rPr>
                <w:rFonts w:hint="eastAsia" w:ascii="宋体" w:hAnsi="宋体" w:cs="宋体"/>
                <w:b w:val="0"/>
                <w:bCs/>
                <w:color w:val="000000" w:themeColor="text1"/>
                <w:kern w:val="0"/>
                <w:sz w:val="24"/>
                <w:szCs w:val="24"/>
                <w14:textFill>
                  <w14:solidFill>
                    <w14:schemeClr w14:val="tx1"/>
                  </w14:solidFill>
                </w14:textFill>
              </w:rPr>
              <w:t>日内</w:t>
            </w:r>
            <w:r>
              <w:rPr>
                <w:rFonts w:hint="eastAsia" w:ascii="宋体" w:hAnsi="宋体" w:cs="宋体"/>
                <w:b w:val="0"/>
                <w:bCs/>
                <w:color w:val="000000" w:themeColor="text1"/>
                <w:kern w:val="0"/>
                <w:sz w:val="24"/>
                <w:szCs w:val="24"/>
                <w:lang w:eastAsia="zh-CN"/>
                <w14:textFill>
                  <w14:solidFill>
                    <w14:schemeClr w14:val="tx1"/>
                  </w14:solidFill>
                </w14:textFill>
              </w:rPr>
              <w:t>拉运、整平完毕</w:t>
            </w:r>
          </w:p>
        </w:tc>
      </w:tr>
    </w:tbl>
    <w:p>
      <w:pPr>
        <w:spacing w:line="400" w:lineRule="exact"/>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特别说明：</w:t>
      </w:r>
    </w:p>
    <w:p>
      <w:pPr>
        <w:numPr>
          <w:ilvl w:val="0"/>
          <w:numId w:val="1"/>
        </w:numPr>
        <w:spacing w:line="400" w:lineRule="exact"/>
        <w:ind w:firstLine="480" w:firstLineChars="200"/>
        <w:rPr>
          <w:rFonts w:ascii="宋体" w:cs="宋体"/>
          <w:b w:val="0"/>
          <w:bCs/>
          <w:color w:val="auto"/>
          <w:sz w:val="24"/>
          <w:szCs w:val="24"/>
        </w:rPr>
      </w:pPr>
      <w:r>
        <w:rPr>
          <w:rFonts w:hint="eastAsia" w:ascii="宋体" w:cs="宋体"/>
          <w:b w:val="0"/>
          <w:bCs/>
          <w:color w:val="auto"/>
          <w:sz w:val="24"/>
          <w:szCs w:val="24"/>
          <w:lang w:eastAsia="zh-CN"/>
        </w:rPr>
        <w:t>本次销售标的由</w:t>
      </w:r>
      <w:r>
        <w:rPr>
          <w:rFonts w:hint="eastAsia" w:ascii="宋体" w:hAnsi="宋体" w:cs="宋体"/>
          <w:b w:val="0"/>
          <w:bCs/>
          <w:color w:val="auto"/>
          <w:sz w:val="24"/>
          <w:szCs w:val="24"/>
          <w:shd w:val="clear" w:color="auto" w:fill="FFFFFF"/>
          <w:lang w:eastAsia="zh-CN"/>
        </w:rPr>
        <w:t>购买人负责组织挖装、运输及标的位置现场整平等，涉及的费用均由购买人自行承担；处置期限结束后销售方对标的位置现场进行验收，并对标的现场进行二次测绘</w:t>
      </w:r>
      <w:bookmarkStart w:id="4" w:name="_GoBack"/>
      <w:bookmarkEnd w:id="4"/>
      <w:r>
        <w:rPr>
          <w:rFonts w:hint="eastAsia" w:ascii="宋体" w:hAnsi="宋体" w:cs="宋体"/>
          <w:b w:val="0"/>
          <w:bCs/>
          <w:color w:val="auto"/>
          <w:sz w:val="24"/>
          <w:szCs w:val="24"/>
          <w:shd w:val="clear" w:color="auto" w:fill="FFFFFF"/>
          <w:lang w:eastAsia="zh-CN"/>
        </w:rPr>
        <w:t>。标的数量以霍山县</w:t>
      </w:r>
      <w:r>
        <w:rPr>
          <w:rFonts w:hint="eastAsia" w:ascii="宋体" w:hAnsi="宋体" w:cs="宋体"/>
          <w:b w:val="0"/>
          <w:bCs/>
          <w:color w:val="auto"/>
          <w:sz w:val="24"/>
          <w:szCs w:val="24"/>
          <w:shd w:val="clear" w:color="auto" w:fill="FFFFFF"/>
        </w:rPr>
        <w:t>矿产资源开发有限责任公司</w:t>
      </w:r>
      <w:r>
        <w:rPr>
          <w:rFonts w:hint="eastAsia" w:ascii="宋体" w:hAnsi="宋体" w:cs="宋体"/>
          <w:b w:val="0"/>
          <w:bCs/>
          <w:color w:val="auto"/>
          <w:sz w:val="24"/>
          <w:szCs w:val="24"/>
          <w:shd w:val="clear" w:color="auto" w:fill="FFFFFF"/>
          <w:lang w:eastAsia="zh-CN"/>
        </w:rPr>
        <w:t>委托的第三方勘测的预估数量为准，不再过磅称重；购买人应自行踏勘项目现场，对本次标的物的数量、运输环境、标的位置现场场平等自行承担风险。</w:t>
      </w:r>
    </w:p>
    <w:p>
      <w:pPr>
        <w:numPr>
          <w:ilvl w:val="0"/>
          <w:numId w:val="1"/>
        </w:numPr>
        <w:spacing w:line="400" w:lineRule="exact"/>
        <w:ind w:firstLine="480" w:firstLineChars="200"/>
        <w:rPr>
          <w:rFonts w:hint="eastAsia" w:ascii="宋体" w:hAnsi="宋体" w:cs="宋体"/>
          <w:b w:val="0"/>
          <w:bCs/>
          <w:color w:val="auto"/>
          <w:sz w:val="24"/>
          <w:szCs w:val="24"/>
          <w:lang w:val="en-US" w:eastAsia="zh-CN"/>
        </w:rPr>
      </w:pPr>
      <w:r>
        <w:rPr>
          <w:rFonts w:hint="eastAsia" w:ascii="宋体" w:hAnsi="宋体" w:cs="宋体"/>
          <w:b/>
          <w:bCs w:val="0"/>
          <w:color w:val="auto"/>
          <w:sz w:val="24"/>
          <w:szCs w:val="24"/>
          <w:lang w:val="en-US" w:eastAsia="zh-CN"/>
        </w:rPr>
        <w:t>购买人在成交公示期满2日内与销售方签订合同，如购买人未按约定与销售方签订合同的，视为购买人自动放弃，购买保证金不予退还</w:t>
      </w:r>
      <w:r>
        <w:rPr>
          <w:rFonts w:hint="eastAsia" w:ascii="宋体" w:hAnsi="宋体" w:cs="宋体"/>
          <w:b w:val="0"/>
          <w:bCs/>
          <w:color w:val="auto"/>
          <w:sz w:val="24"/>
          <w:szCs w:val="24"/>
          <w:lang w:val="en-US" w:eastAsia="zh-CN"/>
        </w:rPr>
        <w:t>。合同完成时间为70个日历天，自签订合同第二天开始计算，在合同期内因购买人各种原因造成未完成合同购买量，损失由购买人自行承担并且所收货款（成交价款）不予退还；销售方有权自行委托再次集中销售。</w:t>
      </w:r>
    </w:p>
    <w:p>
      <w:pPr>
        <w:numPr>
          <w:ilvl w:val="0"/>
          <w:numId w:val="1"/>
        </w:numPr>
        <w:spacing w:line="400" w:lineRule="exact"/>
        <w:ind w:firstLine="480" w:firstLineChars="200"/>
        <w:rPr>
          <w:rFonts w:ascii="宋体" w:cs="宋体"/>
          <w:b w:val="0"/>
          <w:bCs/>
          <w:color w:val="auto"/>
          <w:sz w:val="24"/>
          <w:szCs w:val="24"/>
        </w:rPr>
      </w:pPr>
      <w:r>
        <w:rPr>
          <w:rFonts w:hint="eastAsia" w:ascii="宋体" w:hAnsi="宋体" w:cs="宋体"/>
          <w:b w:val="0"/>
          <w:bCs/>
          <w:color w:val="auto"/>
          <w:sz w:val="24"/>
          <w:szCs w:val="24"/>
          <w:lang w:val="en-US" w:eastAsia="zh-CN"/>
        </w:rPr>
        <w:t>购买人</w:t>
      </w:r>
      <w:r>
        <w:rPr>
          <w:rFonts w:hint="eastAsia" w:ascii="宋体" w:hAnsi="宋体" w:cs="宋体"/>
          <w:b w:val="0"/>
          <w:bCs/>
          <w:color w:val="auto"/>
          <w:sz w:val="24"/>
          <w:szCs w:val="24"/>
          <w:lang w:eastAsia="zh-CN"/>
        </w:rPr>
        <w:t>外运本标的物</w:t>
      </w:r>
      <w:r>
        <w:rPr>
          <w:rFonts w:hint="eastAsia" w:ascii="宋体" w:hAnsi="宋体" w:cs="宋体"/>
          <w:b w:val="0"/>
          <w:bCs/>
          <w:color w:val="auto"/>
          <w:sz w:val="24"/>
          <w:szCs w:val="24"/>
        </w:rPr>
        <w:t>应按霍山县政府环境整治</w:t>
      </w:r>
      <w:r>
        <w:rPr>
          <w:rFonts w:hint="eastAsia" w:ascii="宋体" w:hAnsi="宋体" w:cs="宋体"/>
          <w:b w:val="0"/>
          <w:bCs/>
          <w:color w:val="auto"/>
          <w:sz w:val="24"/>
          <w:szCs w:val="24"/>
          <w:lang w:eastAsia="zh-CN"/>
        </w:rPr>
        <w:t>等相关</w:t>
      </w:r>
      <w:r>
        <w:rPr>
          <w:rFonts w:hint="eastAsia" w:ascii="宋体" w:hAnsi="宋体" w:cs="宋体"/>
          <w:b w:val="0"/>
          <w:bCs/>
          <w:color w:val="auto"/>
          <w:sz w:val="24"/>
          <w:szCs w:val="24"/>
        </w:rPr>
        <w:t>规定执行</w:t>
      </w:r>
      <w:r>
        <w:rPr>
          <w:rFonts w:hint="eastAsia" w:ascii="宋体" w:hAnsi="宋体" w:cs="宋体"/>
          <w:b w:val="0"/>
          <w:bCs/>
          <w:color w:val="auto"/>
          <w:sz w:val="24"/>
          <w:szCs w:val="24"/>
          <w:lang w:eastAsia="zh-CN"/>
        </w:rPr>
        <w:t>。不得在本县域内中转、堆放。</w:t>
      </w:r>
    </w:p>
    <w:p>
      <w:pPr>
        <w:numPr>
          <w:ilvl w:val="0"/>
          <w:numId w:val="1"/>
        </w:numPr>
        <w:spacing w:line="400" w:lineRule="exact"/>
        <w:ind w:firstLine="480" w:firstLineChars="200"/>
        <w:rPr>
          <w:rFonts w:ascii="宋体" w:cs="宋体"/>
          <w:b w:val="0"/>
          <w:bCs/>
          <w:color w:val="auto"/>
          <w:sz w:val="24"/>
          <w:szCs w:val="24"/>
        </w:rPr>
      </w:pPr>
      <w:r>
        <w:rPr>
          <w:rFonts w:hint="eastAsia" w:ascii="宋体" w:hAnsi="宋体" w:cs="宋体"/>
          <w:b w:val="0"/>
          <w:bCs/>
          <w:color w:val="auto"/>
          <w:sz w:val="24"/>
          <w:szCs w:val="24"/>
        </w:rPr>
        <w:t>本</w:t>
      </w:r>
      <w:r>
        <w:rPr>
          <w:rFonts w:hint="eastAsia" w:ascii="宋体" w:hAnsi="宋体" w:cs="宋体"/>
          <w:b w:val="0"/>
          <w:bCs/>
          <w:color w:val="auto"/>
          <w:sz w:val="24"/>
          <w:szCs w:val="24"/>
          <w:lang w:eastAsia="zh-CN"/>
        </w:rPr>
        <w:t>标的</w:t>
      </w:r>
      <w:r>
        <w:rPr>
          <w:rFonts w:hint="eastAsia" w:ascii="宋体" w:hAnsi="宋体" w:cs="宋体"/>
          <w:b w:val="0"/>
          <w:bCs/>
          <w:color w:val="auto"/>
          <w:sz w:val="24"/>
          <w:szCs w:val="24"/>
        </w:rPr>
        <w:t>外运</w:t>
      </w:r>
      <w:r>
        <w:rPr>
          <w:rFonts w:hint="eastAsia" w:ascii="宋体" w:hAnsi="宋体" w:cs="宋体"/>
          <w:b w:val="0"/>
          <w:bCs/>
          <w:color w:val="auto"/>
          <w:sz w:val="24"/>
          <w:szCs w:val="24"/>
          <w:lang w:eastAsia="zh-CN"/>
        </w:rPr>
        <w:t>、</w:t>
      </w:r>
      <w:r>
        <w:rPr>
          <w:rFonts w:hint="eastAsia" w:ascii="宋体" w:hAnsi="宋体" w:cs="宋体"/>
          <w:b w:val="0"/>
          <w:bCs/>
          <w:color w:val="auto"/>
          <w:sz w:val="24"/>
          <w:szCs w:val="24"/>
        </w:rPr>
        <w:t>销售</w:t>
      </w:r>
      <w:r>
        <w:rPr>
          <w:rFonts w:hint="eastAsia" w:ascii="宋体" w:hAnsi="宋体" w:cs="宋体"/>
          <w:b w:val="0"/>
          <w:bCs/>
          <w:color w:val="auto"/>
          <w:sz w:val="24"/>
          <w:szCs w:val="24"/>
          <w:lang w:eastAsia="zh-CN"/>
        </w:rPr>
        <w:t>及场平</w:t>
      </w:r>
      <w:r>
        <w:rPr>
          <w:rFonts w:hint="eastAsia" w:ascii="宋体" w:hAnsi="宋体" w:cs="宋体"/>
          <w:b w:val="0"/>
          <w:bCs/>
          <w:color w:val="auto"/>
          <w:sz w:val="24"/>
          <w:szCs w:val="24"/>
        </w:rPr>
        <w:t>全过程以及安全问题由</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自行承担。</w:t>
      </w:r>
    </w:p>
    <w:p>
      <w:pPr>
        <w:numPr>
          <w:ilvl w:val="0"/>
          <w:numId w:val="1"/>
        </w:numPr>
        <w:spacing w:line="400" w:lineRule="exact"/>
        <w:ind w:firstLine="480" w:firstLineChars="200"/>
        <w:rPr>
          <w:rFonts w:ascii="宋体" w:cs="宋体"/>
          <w:b w:val="0"/>
          <w:bCs/>
          <w:color w:val="auto"/>
          <w:sz w:val="24"/>
          <w:szCs w:val="24"/>
        </w:rPr>
      </w:pPr>
      <w:r>
        <w:rPr>
          <w:rFonts w:hint="eastAsia" w:ascii="宋体" w:hAnsi="宋体" w:cs="宋体"/>
          <w:b w:val="0"/>
          <w:bCs/>
          <w:color w:val="auto"/>
          <w:sz w:val="24"/>
          <w:szCs w:val="24"/>
        </w:rPr>
        <w:t>本次招标</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标的物为</w:t>
      </w:r>
      <w:r>
        <w:rPr>
          <w:rFonts w:hint="eastAsia" w:ascii="宋体" w:hAnsi="宋体" w:cs="宋体"/>
          <w:b w:val="0"/>
          <w:bCs/>
          <w:color w:val="auto"/>
          <w:sz w:val="24"/>
          <w:szCs w:val="24"/>
          <w:lang w:eastAsia="zh-CN"/>
        </w:rPr>
        <w:t>弃渣土</w:t>
      </w:r>
      <w:r>
        <w:rPr>
          <w:rFonts w:hint="eastAsia" w:ascii="宋体" w:hAnsi="宋体" w:cs="宋体"/>
          <w:b w:val="0"/>
          <w:bCs/>
          <w:color w:val="auto"/>
          <w:sz w:val="24"/>
          <w:szCs w:val="24"/>
        </w:rPr>
        <w:t>，</w:t>
      </w:r>
      <w:r>
        <w:rPr>
          <w:rFonts w:hint="eastAsia" w:ascii="宋体" w:hAnsi="宋体" w:cs="宋体"/>
          <w:b w:val="0"/>
          <w:bCs/>
          <w:color w:val="auto"/>
          <w:sz w:val="24"/>
          <w:szCs w:val="24"/>
          <w:lang w:eastAsia="zh-CN"/>
        </w:rPr>
        <w:t>包干量</w:t>
      </w:r>
      <w:r>
        <w:rPr>
          <w:rFonts w:hint="eastAsia" w:ascii="宋体" w:hAnsi="宋体" w:cs="宋体"/>
          <w:b w:val="0"/>
          <w:bCs/>
          <w:color w:val="auto"/>
          <w:sz w:val="24"/>
          <w:szCs w:val="24"/>
          <w:lang w:val="en-US" w:eastAsia="zh-CN"/>
        </w:rPr>
        <w:t>85586.6</w:t>
      </w:r>
      <w:r>
        <w:rPr>
          <w:rFonts w:hint="eastAsia" w:ascii="宋体" w:hAnsi="宋体" w:cs="宋体"/>
          <w:b w:val="0"/>
          <w:bCs/>
          <w:color w:val="auto"/>
          <w:sz w:val="24"/>
          <w:szCs w:val="24"/>
          <w:lang w:eastAsia="zh-CN"/>
        </w:rPr>
        <w:t>立方</w:t>
      </w:r>
      <w:r>
        <w:rPr>
          <w:rFonts w:hint="eastAsia" w:ascii="宋体" w:hAnsi="宋体" w:cs="宋体"/>
          <w:b w:val="0"/>
          <w:bCs/>
          <w:color w:val="auto"/>
          <w:sz w:val="24"/>
          <w:szCs w:val="24"/>
        </w:rPr>
        <w:t>，此工程量由</w:t>
      </w:r>
      <w:r>
        <w:rPr>
          <w:rFonts w:hint="eastAsia" w:ascii="宋体" w:cs="宋体"/>
          <w:b w:val="0"/>
          <w:bCs/>
          <w:color w:val="auto"/>
          <w:sz w:val="24"/>
          <w:szCs w:val="24"/>
          <w:lang w:eastAsia="zh-CN"/>
        </w:rPr>
        <w:t>霍山县</w:t>
      </w:r>
      <w:r>
        <w:rPr>
          <w:rFonts w:hint="eastAsia" w:ascii="宋体" w:hAnsi="宋体" w:cs="宋体"/>
          <w:b w:val="0"/>
          <w:bCs/>
          <w:color w:val="auto"/>
          <w:sz w:val="24"/>
          <w:szCs w:val="24"/>
          <w:shd w:val="clear" w:color="auto" w:fill="FFFFFF"/>
        </w:rPr>
        <w:t>矿产资源开发有限责任公司</w:t>
      </w:r>
      <w:r>
        <w:rPr>
          <w:rFonts w:hint="eastAsia" w:ascii="宋体" w:hAnsi="宋体" w:cs="宋体"/>
          <w:b w:val="0"/>
          <w:bCs/>
          <w:color w:val="auto"/>
          <w:sz w:val="24"/>
          <w:szCs w:val="24"/>
        </w:rPr>
        <w:t>委托第三方测量计算。</w:t>
      </w:r>
      <w:r>
        <w:rPr>
          <w:rFonts w:hint="eastAsia" w:ascii="宋体" w:hAnsi="宋体" w:cs="宋体"/>
          <w:b w:val="0"/>
          <w:bCs/>
          <w:color w:val="auto"/>
          <w:sz w:val="24"/>
          <w:szCs w:val="24"/>
          <w:lang w:val="en-US" w:eastAsia="zh-CN"/>
        </w:rPr>
        <w:t>投标</w:t>
      </w:r>
      <w:r>
        <w:rPr>
          <w:rFonts w:hint="eastAsia" w:ascii="宋体" w:hAnsi="宋体" w:cs="宋体"/>
          <w:b w:val="0"/>
          <w:bCs/>
          <w:color w:val="auto"/>
          <w:sz w:val="24"/>
          <w:szCs w:val="24"/>
        </w:rPr>
        <w:t>人应自行踏勘，</w:t>
      </w:r>
      <w:r>
        <w:rPr>
          <w:rFonts w:hint="eastAsia" w:ascii="宋体" w:hAnsi="宋体" w:cs="宋体"/>
          <w:b w:val="0"/>
          <w:bCs/>
          <w:color w:val="auto"/>
          <w:sz w:val="24"/>
          <w:szCs w:val="24"/>
          <w:lang w:eastAsia="zh-CN"/>
        </w:rPr>
        <w:t>购</w:t>
      </w:r>
      <w:r>
        <w:rPr>
          <w:rFonts w:hint="eastAsia" w:ascii="宋体" w:hAnsi="宋体" w:cs="宋体"/>
          <w:b w:val="0"/>
          <w:bCs/>
          <w:color w:val="auto"/>
          <w:sz w:val="24"/>
          <w:szCs w:val="24"/>
        </w:rPr>
        <w:t>得后方量、质量、地理环境等均不予调整。各潜在</w:t>
      </w:r>
      <w:r>
        <w:rPr>
          <w:rFonts w:hint="eastAsia" w:ascii="宋体" w:hAnsi="宋体" w:cs="宋体"/>
          <w:b w:val="0"/>
          <w:bCs/>
          <w:color w:val="auto"/>
          <w:sz w:val="24"/>
          <w:szCs w:val="24"/>
          <w:lang w:val="en-US" w:eastAsia="zh-CN"/>
        </w:rPr>
        <w:t>投标</w:t>
      </w:r>
      <w:r>
        <w:rPr>
          <w:rFonts w:hint="eastAsia" w:ascii="宋体" w:hAnsi="宋体" w:cs="宋体"/>
          <w:b w:val="0"/>
          <w:bCs/>
          <w:color w:val="auto"/>
          <w:sz w:val="24"/>
          <w:szCs w:val="24"/>
        </w:rPr>
        <w:t>人自行考虑，</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不得以任何理由要求调整或以此为理由影响本次</w:t>
      </w:r>
      <w:r>
        <w:rPr>
          <w:rFonts w:hint="eastAsia" w:ascii="宋体" w:hAnsi="宋体" w:cs="宋体"/>
          <w:b w:val="0"/>
          <w:bCs/>
          <w:color w:val="auto"/>
          <w:sz w:val="24"/>
          <w:szCs w:val="24"/>
          <w:lang w:val="en-US" w:eastAsia="zh-CN"/>
        </w:rPr>
        <w:t>销售</w:t>
      </w:r>
      <w:r>
        <w:rPr>
          <w:rFonts w:hint="eastAsia" w:ascii="宋体" w:hAnsi="宋体" w:cs="宋体"/>
          <w:b w:val="0"/>
          <w:bCs/>
          <w:color w:val="auto"/>
          <w:sz w:val="24"/>
          <w:szCs w:val="24"/>
        </w:rPr>
        <w:t>活动。</w:t>
      </w:r>
    </w:p>
    <w:p>
      <w:pPr>
        <w:numPr>
          <w:ilvl w:val="0"/>
          <w:numId w:val="1"/>
        </w:numPr>
        <w:spacing w:line="400" w:lineRule="exact"/>
        <w:ind w:firstLine="480" w:firstLineChars="200"/>
        <w:rPr>
          <w:rFonts w:ascii="宋体" w:cs="宋体"/>
          <w:b w:val="0"/>
          <w:bCs/>
          <w:color w:val="auto"/>
          <w:sz w:val="24"/>
          <w:szCs w:val="24"/>
        </w:rPr>
      </w:pPr>
      <w:r>
        <w:rPr>
          <w:rFonts w:hint="eastAsia" w:ascii="宋体" w:hAnsi="宋体" w:cs="宋体"/>
          <w:b w:val="0"/>
          <w:bCs/>
          <w:color w:val="auto"/>
          <w:sz w:val="24"/>
          <w:szCs w:val="24"/>
          <w:lang w:eastAsia="zh-CN"/>
        </w:rPr>
        <w:t>本次销售标的为打包价格（不含渣土费等费用），销售基准价</w:t>
      </w:r>
      <w:r>
        <w:rPr>
          <w:rFonts w:hint="eastAsia" w:ascii="宋体" w:hAnsi="宋体" w:eastAsia="仿宋" w:cs="宋体"/>
          <w:b w:val="0"/>
          <w:bCs/>
          <w:color w:val="auto"/>
          <w:kern w:val="0"/>
          <w:sz w:val="24"/>
        </w:rPr>
        <w:t>¥</w:t>
      </w:r>
      <w:r>
        <w:rPr>
          <w:rFonts w:hint="eastAsia" w:ascii="宋体" w:hAnsi="宋体" w:eastAsia="仿宋" w:cs="宋体"/>
          <w:b w:val="0"/>
          <w:bCs/>
          <w:color w:val="auto"/>
          <w:kern w:val="0"/>
          <w:sz w:val="24"/>
          <w:szCs w:val="24"/>
          <w:lang w:val="en-US" w:eastAsia="zh-CN"/>
        </w:rPr>
        <w:t>1250000.00</w:t>
      </w:r>
      <w:r>
        <w:rPr>
          <w:rFonts w:hint="eastAsia" w:ascii="宋体" w:hAnsi="宋体" w:cs="宋体"/>
          <w:b w:val="0"/>
          <w:bCs/>
          <w:color w:val="auto"/>
          <w:sz w:val="24"/>
          <w:szCs w:val="24"/>
          <w:lang w:val="en-US" w:eastAsia="zh-CN"/>
        </w:rPr>
        <w:t>元应在投标截止时间前汇入代理机构指定账户；</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产生的溢价价款须在成交公告期满之日起</w:t>
      </w:r>
      <w:r>
        <w:rPr>
          <w:rFonts w:ascii="宋体" w:hAnsi="宋体" w:cs="宋体"/>
          <w:b w:val="0"/>
          <w:bCs/>
          <w:color w:val="auto"/>
          <w:sz w:val="24"/>
          <w:szCs w:val="24"/>
        </w:rPr>
        <w:t>3</w:t>
      </w:r>
      <w:r>
        <w:rPr>
          <w:rFonts w:hint="eastAsia" w:ascii="宋体" w:hAnsi="宋体" w:cs="宋体"/>
          <w:b w:val="0"/>
          <w:bCs/>
          <w:color w:val="auto"/>
          <w:sz w:val="24"/>
          <w:szCs w:val="24"/>
        </w:rPr>
        <w:t>日内，由</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一次性支付</w:t>
      </w:r>
      <w:r>
        <w:rPr>
          <w:rFonts w:hint="eastAsia" w:ascii="宋体" w:hAnsi="宋体" w:cs="宋体"/>
          <w:b w:val="0"/>
          <w:bCs/>
          <w:color w:val="auto"/>
          <w:sz w:val="24"/>
          <w:szCs w:val="24"/>
          <w:lang w:eastAsia="zh-CN"/>
        </w:rPr>
        <w:t>汇入销售方指定账号</w:t>
      </w:r>
      <w:r>
        <w:rPr>
          <w:rFonts w:hint="eastAsia" w:ascii="宋体" w:hAnsi="宋体" w:cs="宋体"/>
          <w:b w:val="0"/>
          <w:bCs/>
          <w:color w:val="auto"/>
          <w:sz w:val="24"/>
          <w:szCs w:val="24"/>
        </w:rPr>
        <w:t>。若</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未在成交公告期满之日起</w:t>
      </w:r>
      <w:r>
        <w:rPr>
          <w:rFonts w:ascii="宋体" w:hAnsi="宋体" w:cs="宋体"/>
          <w:b w:val="0"/>
          <w:bCs/>
          <w:color w:val="auto"/>
          <w:sz w:val="24"/>
          <w:szCs w:val="24"/>
        </w:rPr>
        <w:t>3</w:t>
      </w:r>
      <w:r>
        <w:rPr>
          <w:rFonts w:hint="eastAsia" w:ascii="宋体" w:hAnsi="宋体" w:cs="宋体"/>
          <w:b w:val="0"/>
          <w:bCs/>
          <w:color w:val="auto"/>
          <w:sz w:val="24"/>
          <w:szCs w:val="24"/>
        </w:rPr>
        <w:t>日内把溢价价款一次性支付</w:t>
      </w:r>
      <w:r>
        <w:rPr>
          <w:rFonts w:hint="eastAsia" w:ascii="宋体" w:hAnsi="宋体" w:cs="宋体"/>
          <w:b w:val="0"/>
          <w:bCs/>
          <w:color w:val="auto"/>
          <w:sz w:val="24"/>
          <w:szCs w:val="24"/>
          <w:lang w:eastAsia="zh-CN"/>
        </w:rPr>
        <w:t>给销售方</w:t>
      </w:r>
      <w:r>
        <w:rPr>
          <w:rFonts w:hint="eastAsia" w:ascii="宋体" w:hAnsi="宋体" w:cs="宋体"/>
          <w:b w:val="0"/>
          <w:bCs/>
          <w:color w:val="auto"/>
          <w:sz w:val="24"/>
          <w:szCs w:val="24"/>
        </w:rPr>
        <w:t>，</w:t>
      </w:r>
      <w:r>
        <w:rPr>
          <w:rFonts w:hint="eastAsia" w:ascii="宋体" w:hAnsi="宋体" w:cs="宋体"/>
          <w:b w:val="0"/>
          <w:bCs/>
          <w:color w:val="auto"/>
          <w:sz w:val="24"/>
          <w:szCs w:val="24"/>
          <w:lang w:eastAsia="zh-CN"/>
        </w:rPr>
        <w:t>销售方</w:t>
      </w:r>
      <w:r>
        <w:rPr>
          <w:rFonts w:hint="eastAsia" w:ascii="宋体" w:hAnsi="宋体" w:cs="宋体"/>
          <w:b w:val="0"/>
          <w:bCs/>
          <w:color w:val="auto"/>
          <w:sz w:val="24"/>
          <w:szCs w:val="24"/>
        </w:rPr>
        <w:t>将取消</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资格，</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的</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保证金不予退还。</w:t>
      </w:r>
    </w:p>
    <w:p>
      <w:pPr>
        <w:numPr>
          <w:ilvl w:val="0"/>
          <w:numId w:val="1"/>
        </w:numPr>
        <w:spacing w:line="400" w:lineRule="exact"/>
        <w:ind w:firstLine="480" w:firstLineChars="200"/>
        <w:rPr>
          <w:rFonts w:ascii="宋体" w:cs="宋体"/>
          <w:b w:val="0"/>
          <w:bCs/>
          <w:color w:val="auto"/>
          <w:sz w:val="24"/>
          <w:szCs w:val="24"/>
        </w:rPr>
      </w:pPr>
      <w:r>
        <w:rPr>
          <w:rFonts w:hint="eastAsia" w:ascii="宋体" w:hAnsi="宋体" w:cs="宋体"/>
          <w:b w:val="0"/>
          <w:bCs/>
          <w:color w:val="auto"/>
          <w:sz w:val="24"/>
          <w:szCs w:val="24"/>
          <w:lang w:eastAsia="zh-CN"/>
        </w:rPr>
        <w:t>在开挖装载、运输及场平时限内，霍山县矿产资源开发有限责任公司派人在现场监管，</w:t>
      </w:r>
      <w:r>
        <w:rPr>
          <w:rFonts w:hint="eastAsia" w:ascii="宋体" w:hAnsi="宋体" w:cs="宋体"/>
          <w:b w:val="0"/>
          <w:bCs/>
          <w:color w:val="auto"/>
          <w:sz w:val="24"/>
          <w:szCs w:val="24"/>
        </w:rPr>
        <w:t>霍山县砂石管理综合执法大队</w:t>
      </w:r>
      <w:r>
        <w:rPr>
          <w:rFonts w:hint="eastAsia" w:ascii="宋体" w:hAnsi="宋体" w:cs="宋体"/>
          <w:b w:val="0"/>
          <w:bCs/>
          <w:color w:val="auto"/>
          <w:sz w:val="24"/>
          <w:szCs w:val="24"/>
          <w:lang w:eastAsia="zh-CN"/>
        </w:rPr>
        <w:t>负责路上的巡查监管。购买人</w:t>
      </w:r>
      <w:r>
        <w:rPr>
          <w:rFonts w:hint="eastAsia" w:ascii="宋体" w:hAnsi="宋体" w:cs="宋体"/>
          <w:b w:val="0"/>
          <w:bCs/>
          <w:color w:val="auto"/>
          <w:sz w:val="24"/>
          <w:szCs w:val="24"/>
        </w:rPr>
        <w:t>运输车辆、路线等在施工前需报霍山县砂石管理综合执法大队备案，备案后方可组织机械、人员进入施工现场。</w:t>
      </w:r>
    </w:p>
    <w:p>
      <w:pPr>
        <w:numPr>
          <w:ilvl w:val="0"/>
          <w:numId w:val="1"/>
        </w:numPr>
        <w:spacing w:line="400" w:lineRule="exact"/>
        <w:ind w:firstLine="480" w:firstLineChars="200"/>
        <w:rPr>
          <w:rFonts w:ascii="宋体" w:cs="宋体"/>
          <w:b w:val="0"/>
          <w:bCs/>
          <w:color w:val="auto"/>
          <w:sz w:val="24"/>
          <w:szCs w:val="24"/>
        </w:rPr>
      </w:pPr>
      <w:r>
        <w:rPr>
          <w:rFonts w:hint="eastAsia" w:ascii="宋体" w:hAnsi="宋体" w:cs="宋体"/>
          <w:b w:val="0"/>
          <w:bCs/>
          <w:color w:val="auto"/>
          <w:sz w:val="24"/>
          <w:szCs w:val="24"/>
        </w:rPr>
        <w:t>本次</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以</w:t>
      </w:r>
      <w:r>
        <w:rPr>
          <w:rFonts w:hint="eastAsia" w:ascii="宋体" w:hAnsi="宋体" w:cs="宋体"/>
          <w:b w:val="0"/>
          <w:bCs/>
          <w:color w:val="auto"/>
          <w:sz w:val="24"/>
          <w:szCs w:val="24"/>
          <w:lang w:eastAsia="zh-CN"/>
        </w:rPr>
        <w:t>四万元</w:t>
      </w:r>
      <w:r>
        <w:rPr>
          <w:rFonts w:hint="eastAsia" w:ascii="宋体" w:hAnsi="宋体" w:cs="宋体"/>
          <w:b w:val="0"/>
          <w:bCs/>
          <w:color w:val="auto"/>
          <w:sz w:val="24"/>
          <w:szCs w:val="24"/>
        </w:rPr>
        <w:t>或</w:t>
      </w:r>
      <w:r>
        <w:rPr>
          <w:rFonts w:hint="eastAsia" w:ascii="宋体" w:hAnsi="宋体" w:cs="宋体"/>
          <w:b w:val="0"/>
          <w:bCs/>
          <w:color w:val="auto"/>
          <w:sz w:val="24"/>
          <w:szCs w:val="24"/>
          <w:lang w:eastAsia="zh-CN"/>
        </w:rPr>
        <w:t>四万</w:t>
      </w:r>
      <w:r>
        <w:rPr>
          <w:rFonts w:hint="eastAsia" w:ascii="宋体" w:hAnsi="宋体" w:cs="宋体"/>
          <w:b w:val="0"/>
          <w:bCs/>
          <w:color w:val="auto"/>
          <w:sz w:val="24"/>
          <w:szCs w:val="24"/>
        </w:rPr>
        <w:t>元的倍数递增</w:t>
      </w:r>
      <w:r>
        <w:rPr>
          <w:rFonts w:hint="eastAsia" w:ascii="宋体" w:hAnsi="宋体" w:cs="宋体"/>
          <w:b w:val="0"/>
          <w:bCs/>
          <w:color w:val="auto"/>
          <w:sz w:val="24"/>
          <w:szCs w:val="24"/>
          <w:lang w:eastAsia="zh-CN"/>
        </w:rPr>
        <w:t>，不以四万元倍数递增的销售文件无效</w:t>
      </w:r>
      <w:r>
        <w:rPr>
          <w:rFonts w:hint="eastAsia" w:ascii="宋体" w:hAnsi="宋体" w:cs="宋体"/>
          <w:b w:val="0"/>
          <w:bCs/>
          <w:color w:val="auto"/>
          <w:sz w:val="24"/>
          <w:szCs w:val="24"/>
        </w:rPr>
        <w:t>。</w:t>
      </w:r>
    </w:p>
    <w:p>
      <w:pPr>
        <w:numPr>
          <w:ilvl w:val="0"/>
          <w:numId w:val="1"/>
        </w:num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严禁任何形式的转包行为，本次</w:t>
      </w:r>
      <w:r>
        <w:rPr>
          <w:rFonts w:hint="eastAsia" w:ascii="宋体" w:hAnsi="宋体" w:cs="宋体"/>
          <w:b w:val="0"/>
          <w:bCs/>
          <w:color w:val="000000" w:themeColor="text1"/>
          <w:sz w:val="24"/>
          <w:szCs w:val="24"/>
          <w:lang w:eastAsia="zh-CN"/>
          <w14:textFill>
            <w14:solidFill>
              <w14:schemeClr w14:val="tx1"/>
            </w14:solidFill>
          </w14:textFill>
        </w:rPr>
        <w:t>销售</w:t>
      </w:r>
      <w:r>
        <w:rPr>
          <w:rFonts w:hint="eastAsia" w:ascii="宋体" w:hAnsi="宋体" w:cs="宋体"/>
          <w:b w:val="0"/>
          <w:bCs/>
          <w:color w:val="000000" w:themeColor="text1"/>
          <w:sz w:val="24"/>
          <w:szCs w:val="24"/>
          <w14:textFill>
            <w14:solidFill>
              <w14:schemeClr w14:val="tx1"/>
            </w14:solidFill>
          </w14:textFill>
        </w:rPr>
        <w:t>标的需</w:t>
      </w:r>
      <w:r>
        <w:rPr>
          <w:rFonts w:hint="eastAsia" w:ascii="宋体" w:hAnsi="宋体" w:cs="宋体"/>
          <w:b w:val="0"/>
          <w:bCs/>
          <w:color w:val="000000" w:themeColor="text1"/>
          <w:sz w:val="24"/>
          <w:szCs w:val="24"/>
          <w:lang w:eastAsia="zh-CN"/>
          <w14:textFill>
            <w14:solidFill>
              <w14:schemeClr w14:val="tx1"/>
            </w14:solidFill>
          </w14:textFill>
        </w:rPr>
        <w:t>购买人</w:t>
      </w:r>
      <w:r>
        <w:rPr>
          <w:rFonts w:hint="eastAsia" w:ascii="宋体" w:hAnsi="宋体" w:cs="宋体"/>
          <w:b w:val="0"/>
          <w:bCs/>
          <w:color w:val="000000" w:themeColor="text1"/>
          <w:sz w:val="24"/>
          <w:szCs w:val="24"/>
          <w14:textFill>
            <w14:solidFill>
              <w14:schemeClr w14:val="tx1"/>
            </w14:solidFill>
          </w14:textFill>
        </w:rPr>
        <w:t>独立完成。</w:t>
      </w:r>
    </w:p>
    <w:p>
      <w:pPr>
        <w:numPr>
          <w:ilvl w:val="0"/>
          <w:numId w:val="0"/>
        </w:num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lang w:val="en-US" w:eastAsia="zh-CN"/>
          <w14:textFill>
            <w14:solidFill>
              <w14:schemeClr w14:val="tx1"/>
            </w14:solidFill>
          </w14:textFill>
        </w:rPr>
        <w:t>10.</w:t>
      </w:r>
      <w:r>
        <w:rPr>
          <w:rFonts w:hint="eastAsia" w:ascii="宋体" w:hAnsi="宋体" w:cs="宋体"/>
          <w:b w:val="0"/>
          <w:bCs/>
          <w:color w:val="000000" w:themeColor="text1"/>
          <w:sz w:val="24"/>
          <w:szCs w:val="24"/>
          <w:lang w:eastAsia="zh-CN"/>
          <w14:textFill>
            <w14:solidFill>
              <w14:schemeClr w14:val="tx1"/>
            </w14:solidFill>
          </w14:textFill>
        </w:rPr>
        <w:t>购买人</w:t>
      </w:r>
      <w:r>
        <w:rPr>
          <w:rFonts w:hint="eastAsia" w:ascii="宋体" w:hAnsi="宋体" w:cs="宋体"/>
          <w:b w:val="0"/>
          <w:bCs/>
          <w:color w:val="000000" w:themeColor="text1"/>
          <w:sz w:val="24"/>
          <w:szCs w:val="24"/>
          <w14:textFill>
            <w14:solidFill>
              <w14:schemeClr w14:val="tx1"/>
            </w14:solidFill>
          </w14:textFill>
        </w:rPr>
        <w:t>在运输过程中应遵守霍山县交通运输部门和霍山县城市管理行政执法局的相关规定，若出现违规违法行为，</w:t>
      </w:r>
      <w:r>
        <w:rPr>
          <w:rFonts w:hint="eastAsia" w:ascii="宋体" w:hAnsi="宋体" w:cs="宋体"/>
          <w:b w:val="0"/>
          <w:bCs/>
          <w:color w:val="000000" w:themeColor="text1"/>
          <w:sz w:val="24"/>
          <w:szCs w:val="24"/>
          <w:lang w:eastAsia="zh-CN"/>
          <w14:textFill>
            <w14:solidFill>
              <w14:schemeClr w14:val="tx1"/>
            </w14:solidFill>
          </w14:textFill>
        </w:rPr>
        <w:t>购买人</w:t>
      </w:r>
      <w:r>
        <w:rPr>
          <w:rFonts w:hint="eastAsia" w:ascii="宋体" w:hAnsi="宋体" w:cs="宋体"/>
          <w:b w:val="0"/>
          <w:bCs/>
          <w:color w:val="000000" w:themeColor="text1"/>
          <w:sz w:val="24"/>
          <w:szCs w:val="24"/>
          <w14:textFill>
            <w14:solidFill>
              <w14:schemeClr w14:val="tx1"/>
            </w14:solidFill>
          </w14:textFill>
        </w:rPr>
        <w:t>自行承担一切责任。</w:t>
      </w:r>
    </w:p>
    <w:p>
      <w:pPr>
        <w:spacing w:line="400" w:lineRule="exact"/>
        <w:ind w:firstLine="480" w:firstLineChars="200"/>
        <w:rPr>
          <w:rFonts w:ascii="宋体" w:cs="宋体"/>
          <w:b w:val="0"/>
          <w:bCs/>
          <w:color w:val="000000" w:themeColor="text1"/>
          <w:kern w:val="24"/>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二、</w:t>
      </w:r>
      <w:r>
        <w:rPr>
          <w:rFonts w:hint="eastAsia" w:ascii="宋体" w:hAnsi="宋体" w:cs="宋体"/>
          <w:b w:val="0"/>
          <w:bCs/>
          <w:color w:val="000000" w:themeColor="text1"/>
          <w:kern w:val="24"/>
          <w:sz w:val="24"/>
          <w:szCs w:val="24"/>
          <w:lang w:val="en-US" w:eastAsia="zh-CN"/>
          <w14:textFill>
            <w14:solidFill>
              <w14:schemeClr w14:val="tx1"/>
            </w14:solidFill>
          </w14:textFill>
        </w:rPr>
        <w:t>购买</w:t>
      </w:r>
      <w:r>
        <w:rPr>
          <w:rFonts w:hint="eastAsia" w:ascii="宋体" w:hAnsi="宋体" w:cs="宋体"/>
          <w:b w:val="0"/>
          <w:bCs/>
          <w:color w:val="000000" w:themeColor="text1"/>
          <w:kern w:val="24"/>
          <w:sz w:val="24"/>
          <w:szCs w:val="24"/>
          <w14:textFill>
            <w14:solidFill>
              <w14:schemeClr w14:val="tx1"/>
            </w14:solidFill>
          </w14:textFill>
        </w:rPr>
        <w:t>人资格条件</w:t>
      </w:r>
    </w:p>
    <w:p>
      <w:pPr>
        <w:spacing w:line="400" w:lineRule="exact"/>
        <w:ind w:firstLine="480" w:firstLineChars="200"/>
        <w:rPr>
          <w:rFonts w:ascii="宋体" w:cs="宋体"/>
          <w:b w:val="0"/>
          <w:bCs/>
          <w:color w:val="000000" w:themeColor="text1"/>
          <w:kern w:val="0"/>
          <w:sz w:val="24"/>
          <w:szCs w:val="24"/>
          <w14:textFill>
            <w14:solidFill>
              <w14:schemeClr w14:val="tx1"/>
            </w14:solidFill>
          </w14:textFill>
        </w:rPr>
      </w:pPr>
      <w:r>
        <w:rPr>
          <w:rFonts w:ascii="宋体" w:hAnsi="宋体" w:cs="宋体"/>
          <w:b w:val="0"/>
          <w:bCs/>
          <w:color w:val="000000" w:themeColor="text1"/>
          <w:kern w:val="0"/>
          <w:sz w:val="24"/>
          <w:szCs w:val="24"/>
          <w14:textFill>
            <w14:solidFill>
              <w14:schemeClr w14:val="tx1"/>
            </w14:solidFill>
          </w14:textFill>
        </w:rPr>
        <w:t>1.</w:t>
      </w:r>
      <w:r>
        <w:rPr>
          <w:rFonts w:hint="eastAsia" w:ascii="宋体" w:hAnsi="宋体" w:cs="宋体"/>
          <w:b w:val="0"/>
          <w:bCs/>
          <w:color w:val="000000" w:themeColor="text1"/>
          <w:kern w:val="0"/>
          <w:sz w:val="24"/>
          <w:szCs w:val="24"/>
          <w14:textFill>
            <w14:solidFill>
              <w14:schemeClr w14:val="tx1"/>
            </w14:solidFill>
          </w14:textFill>
        </w:rPr>
        <w:t>具有本项目经营范围以及相适应的经营能力的独立法人或具有民事行为能力的自然人；</w:t>
      </w:r>
    </w:p>
    <w:p>
      <w:pPr>
        <w:spacing w:line="400" w:lineRule="exact"/>
        <w:ind w:firstLine="480" w:firstLineChars="200"/>
        <w:rPr>
          <w:rFonts w:ascii="宋体" w:cs="宋体"/>
          <w:b w:val="0"/>
          <w:bCs/>
          <w:color w:val="000000" w:themeColor="text1"/>
          <w:kern w:val="0"/>
          <w:sz w:val="24"/>
          <w:szCs w:val="24"/>
          <w14:textFill>
            <w14:solidFill>
              <w14:schemeClr w14:val="tx1"/>
            </w14:solidFill>
          </w14:textFill>
        </w:rPr>
      </w:pPr>
      <w:r>
        <w:rPr>
          <w:rFonts w:ascii="宋体" w:hAnsi="宋体" w:cs="宋体"/>
          <w:b w:val="0"/>
          <w:bCs/>
          <w:color w:val="000000" w:themeColor="text1"/>
          <w:kern w:val="0"/>
          <w:sz w:val="24"/>
          <w:szCs w:val="24"/>
          <w14:textFill>
            <w14:solidFill>
              <w14:schemeClr w14:val="tx1"/>
            </w14:solidFill>
          </w14:textFill>
        </w:rPr>
        <w:t>2.</w:t>
      </w:r>
      <w:r>
        <w:rPr>
          <w:rFonts w:hint="eastAsia" w:ascii="宋体" w:hAnsi="宋体" w:cs="宋体"/>
          <w:b w:val="0"/>
          <w:bCs/>
          <w:color w:val="000000" w:themeColor="text1"/>
          <w:kern w:val="0"/>
          <w:sz w:val="24"/>
          <w:szCs w:val="24"/>
          <w:lang w:val="en-US" w:eastAsia="zh-CN"/>
          <w14:textFill>
            <w14:solidFill>
              <w14:schemeClr w14:val="tx1"/>
            </w14:solidFill>
          </w14:textFill>
        </w:rPr>
        <w:t>购买</w:t>
      </w:r>
      <w:r>
        <w:rPr>
          <w:rFonts w:hint="eastAsia" w:ascii="宋体" w:hAnsi="宋体" w:cs="宋体"/>
          <w:b w:val="0"/>
          <w:bCs/>
          <w:color w:val="000000" w:themeColor="text1"/>
          <w:kern w:val="0"/>
          <w:sz w:val="24"/>
          <w:szCs w:val="24"/>
          <w14:textFill>
            <w14:solidFill>
              <w14:schemeClr w14:val="tx1"/>
            </w14:solidFill>
          </w14:textFill>
        </w:rPr>
        <w:t>人不得为被人民法院列入失信被执行人；</w:t>
      </w:r>
    </w:p>
    <w:p>
      <w:pPr>
        <w:spacing w:line="400" w:lineRule="exact"/>
        <w:ind w:firstLine="480" w:firstLineChars="200"/>
        <w:rPr>
          <w:rFonts w:ascii="宋体" w:cs="宋体"/>
          <w:b w:val="0"/>
          <w:bCs/>
          <w:color w:val="000000" w:themeColor="text1"/>
          <w:kern w:val="0"/>
          <w:sz w:val="24"/>
          <w:szCs w:val="24"/>
          <w14:textFill>
            <w14:solidFill>
              <w14:schemeClr w14:val="tx1"/>
            </w14:solidFill>
          </w14:textFill>
        </w:rPr>
      </w:pPr>
      <w:r>
        <w:rPr>
          <w:rFonts w:ascii="宋体" w:hAnsi="宋体" w:cs="宋体"/>
          <w:b w:val="0"/>
          <w:bCs/>
          <w:color w:val="000000" w:themeColor="text1"/>
          <w:kern w:val="0"/>
          <w:sz w:val="24"/>
          <w:szCs w:val="24"/>
          <w14:textFill>
            <w14:solidFill>
              <w14:schemeClr w14:val="tx1"/>
            </w14:solidFill>
          </w14:textFill>
        </w:rPr>
        <w:t>3.</w:t>
      </w:r>
      <w:r>
        <w:rPr>
          <w:rFonts w:hint="eastAsia" w:ascii="宋体" w:hAnsi="宋体" w:cs="宋体"/>
          <w:b w:val="0"/>
          <w:bCs/>
          <w:color w:val="000000" w:themeColor="text1"/>
          <w:kern w:val="0"/>
          <w:sz w:val="24"/>
          <w:szCs w:val="24"/>
          <w:lang w:val="en-US" w:eastAsia="zh-CN"/>
          <w14:textFill>
            <w14:solidFill>
              <w14:schemeClr w14:val="tx1"/>
            </w14:solidFill>
          </w14:textFill>
        </w:rPr>
        <w:t>购买</w:t>
      </w:r>
      <w:r>
        <w:rPr>
          <w:rFonts w:hint="eastAsia" w:ascii="宋体" w:hAnsi="宋体" w:cs="宋体"/>
          <w:b w:val="0"/>
          <w:bCs/>
          <w:color w:val="000000" w:themeColor="text1"/>
          <w:kern w:val="0"/>
          <w:sz w:val="24"/>
          <w:szCs w:val="24"/>
          <w14:textFill>
            <w14:solidFill>
              <w14:schemeClr w14:val="tx1"/>
            </w14:solidFill>
          </w14:textFill>
        </w:rPr>
        <w:t>人不得为被人民检察院列入行贿犯罪档案的；</w:t>
      </w:r>
    </w:p>
    <w:p>
      <w:pPr>
        <w:spacing w:line="400" w:lineRule="exact"/>
        <w:ind w:firstLine="480" w:firstLineChars="200"/>
        <w:rPr>
          <w:rFonts w:ascii="宋体" w:cs="宋体"/>
          <w:b w:val="0"/>
          <w:bCs/>
          <w:color w:val="000000" w:themeColor="text1"/>
          <w:kern w:val="0"/>
          <w:sz w:val="24"/>
          <w:szCs w:val="24"/>
          <w14:textFill>
            <w14:solidFill>
              <w14:schemeClr w14:val="tx1"/>
            </w14:solidFill>
          </w14:textFill>
        </w:rPr>
      </w:pPr>
      <w:r>
        <w:rPr>
          <w:rFonts w:ascii="宋体" w:hAnsi="宋体" w:cs="宋体"/>
          <w:b w:val="0"/>
          <w:bCs/>
          <w:color w:val="000000" w:themeColor="text1"/>
          <w:kern w:val="0"/>
          <w:sz w:val="24"/>
          <w:szCs w:val="24"/>
          <w14:textFill>
            <w14:solidFill>
              <w14:schemeClr w14:val="tx1"/>
            </w14:solidFill>
          </w14:textFill>
        </w:rPr>
        <w:t>4.</w:t>
      </w:r>
      <w:r>
        <w:rPr>
          <w:rFonts w:hint="eastAsia" w:ascii="宋体" w:hAnsi="宋体" w:cs="宋体"/>
          <w:b w:val="0"/>
          <w:bCs/>
          <w:color w:val="000000" w:themeColor="text1"/>
          <w:kern w:val="0"/>
          <w:sz w:val="24"/>
          <w:szCs w:val="24"/>
          <w:lang w:val="en-US" w:eastAsia="zh-CN"/>
          <w14:textFill>
            <w14:solidFill>
              <w14:schemeClr w14:val="tx1"/>
            </w14:solidFill>
          </w14:textFill>
        </w:rPr>
        <w:t>购买</w:t>
      </w:r>
      <w:r>
        <w:rPr>
          <w:rFonts w:hint="eastAsia" w:ascii="宋体" w:hAnsi="宋体" w:cs="宋体"/>
          <w:b w:val="0"/>
          <w:bCs/>
          <w:color w:val="000000" w:themeColor="text1"/>
          <w:kern w:val="0"/>
          <w:sz w:val="24"/>
          <w:szCs w:val="24"/>
          <w14:textFill>
            <w14:solidFill>
              <w14:schemeClr w14:val="tx1"/>
            </w14:solidFill>
          </w14:textFill>
        </w:rPr>
        <w:t>人不得为被税务部门列入重大税收违法案件当事人名单的；</w:t>
      </w:r>
    </w:p>
    <w:p>
      <w:pPr>
        <w:spacing w:line="400" w:lineRule="exact"/>
        <w:ind w:firstLine="480" w:firstLineChars="200"/>
        <w:rPr>
          <w:rFonts w:ascii="宋体" w:cs="宋体"/>
          <w:b w:val="0"/>
          <w:bCs/>
          <w:color w:val="000000" w:themeColor="text1"/>
          <w:kern w:val="0"/>
          <w:sz w:val="24"/>
          <w:szCs w:val="24"/>
          <w14:textFill>
            <w14:solidFill>
              <w14:schemeClr w14:val="tx1"/>
            </w14:solidFill>
          </w14:textFill>
        </w:rPr>
      </w:pPr>
      <w:r>
        <w:rPr>
          <w:rFonts w:ascii="宋体" w:hAnsi="宋体" w:cs="宋体"/>
          <w:b w:val="0"/>
          <w:bCs/>
          <w:color w:val="000000" w:themeColor="text1"/>
          <w:kern w:val="0"/>
          <w:sz w:val="24"/>
          <w:szCs w:val="24"/>
          <w14:textFill>
            <w14:solidFill>
              <w14:schemeClr w14:val="tx1"/>
            </w14:solidFill>
          </w14:textFill>
        </w:rPr>
        <w:t>5.</w:t>
      </w:r>
      <w:r>
        <w:rPr>
          <w:rFonts w:hint="eastAsia" w:ascii="宋体" w:hAnsi="宋体" w:cs="宋体"/>
          <w:b w:val="0"/>
          <w:bCs/>
          <w:color w:val="000000" w:themeColor="text1"/>
          <w:kern w:val="0"/>
          <w:sz w:val="24"/>
          <w:szCs w:val="24"/>
          <w14:textFill>
            <w14:solidFill>
              <w14:schemeClr w14:val="tx1"/>
            </w14:solidFill>
          </w14:textFill>
        </w:rPr>
        <w:t>不接受联合体</w:t>
      </w:r>
      <w:r>
        <w:rPr>
          <w:rFonts w:hint="eastAsia" w:ascii="宋体" w:hAnsi="宋体" w:cs="宋体"/>
          <w:b w:val="0"/>
          <w:bCs/>
          <w:color w:val="000000" w:themeColor="text1"/>
          <w:kern w:val="0"/>
          <w:sz w:val="24"/>
          <w:szCs w:val="24"/>
          <w:lang w:val="en-US" w:eastAsia="zh-CN"/>
          <w14:textFill>
            <w14:solidFill>
              <w14:schemeClr w14:val="tx1"/>
            </w14:solidFill>
          </w14:textFill>
        </w:rPr>
        <w:t>购买</w:t>
      </w:r>
      <w:r>
        <w:rPr>
          <w:rFonts w:hint="eastAsia" w:ascii="宋体" w:hAnsi="宋体" w:cs="宋体"/>
          <w:b w:val="0"/>
          <w:bCs/>
          <w:color w:val="000000" w:themeColor="text1"/>
          <w:kern w:val="0"/>
          <w:sz w:val="24"/>
          <w:szCs w:val="24"/>
          <w14:textFill>
            <w14:solidFill>
              <w14:schemeClr w14:val="tx1"/>
            </w14:solidFill>
          </w14:textFill>
        </w:rPr>
        <w:t>。</w:t>
      </w:r>
    </w:p>
    <w:p>
      <w:pPr>
        <w:widowControl/>
        <w:adjustRightInd w:val="0"/>
        <w:snapToGrid w:val="0"/>
        <w:spacing w:line="400" w:lineRule="exact"/>
        <w:ind w:firstLine="470" w:firstLineChars="196"/>
        <w:jc w:val="left"/>
        <w:rPr>
          <w:rFonts w:ascii="宋体" w:cs="黑体"/>
          <w:b w:val="0"/>
          <w:bCs/>
          <w:color w:val="000000" w:themeColor="text1"/>
          <w:sz w:val="24"/>
          <w14:textFill>
            <w14:solidFill>
              <w14:schemeClr w14:val="tx1"/>
            </w14:solidFill>
          </w14:textFill>
        </w:rPr>
      </w:pPr>
      <w:r>
        <w:rPr>
          <w:rFonts w:hint="eastAsia" w:ascii="宋体" w:hAnsi="宋体" w:cs="黑体"/>
          <w:b w:val="0"/>
          <w:bCs/>
          <w:color w:val="000000" w:themeColor="text1"/>
          <w:sz w:val="24"/>
          <w14:textFill>
            <w14:solidFill>
              <w14:schemeClr w14:val="tx1"/>
            </w14:solidFill>
          </w14:textFill>
        </w:rPr>
        <w:t>三、报名时间及方式</w:t>
      </w:r>
    </w:p>
    <w:p>
      <w:pPr>
        <w:widowControl/>
        <w:adjustRightInd w:val="0"/>
        <w:snapToGrid w:val="0"/>
        <w:spacing w:line="400" w:lineRule="exact"/>
        <w:ind w:firstLine="470" w:firstLineChars="196"/>
        <w:jc w:val="left"/>
        <w:rPr>
          <w:rFonts w:ascii="Arial" w:hAnsi="Arial" w:cs="Arial"/>
          <w:b w:val="0"/>
          <w:bCs/>
          <w:color w:val="000000" w:themeColor="text1"/>
          <w:sz w:val="24"/>
          <w:shd w:val="clear" w:color="auto" w:fill="FFFFFF"/>
          <w14:textFill>
            <w14:solidFill>
              <w14:schemeClr w14:val="tx1"/>
            </w14:solidFill>
          </w14:textFill>
        </w:rPr>
      </w:pPr>
      <w:r>
        <w:rPr>
          <w:rFonts w:hint="eastAsia" w:ascii="Arial" w:hAnsi="Arial" w:cs="Arial"/>
          <w:b w:val="0"/>
          <w:bCs/>
          <w:color w:val="000000" w:themeColor="text1"/>
          <w:sz w:val="24"/>
          <w:shd w:val="clear" w:color="auto" w:fill="FFFFFF"/>
          <w14:textFill>
            <w14:solidFill>
              <w14:schemeClr w14:val="tx1"/>
            </w14:solidFill>
          </w14:textFill>
        </w:rPr>
        <w:t>本项目无需报名，有意参加</w:t>
      </w:r>
      <w:r>
        <w:rPr>
          <w:rFonts w:hint="eastAsia" w:ascii="Arial" w:hAnsi="Arial" w:cs="Arial"/>
          <w:b w:val="0"/>
          <w:bCs/>
          <w:color w:val="000000" w:themeColor="text1"/>
          <w:sz w:val="24"/>
          <w:shd w:val="clear" w:color="auto" w:fill="FFFFFF"/>
          <w:lang w:eastAsia="zh-CN"/>
          <w14:textFill>
            <w14:solidFill>
              <w14:schemeClr w14:val="tx1"/>
            </w14:solidFill>
          </w14:textFill>
        </w:rPr>
        <w:t>销售</w:t>
      </w:r>
      <w:r>
        <w:rPr>
          <w:rFonts w:hint="eastAsia" w:ascii="Arial" w:hAnsi="Arial" w:cs="Arial"/>
          <w:b w:val="0"/>
          <w:bCs/>
          <w:color w:val="000000" w:themeColor="text1"/>
          <w:sz w:val="24"/>
          <w:shd w:val="clear" w:color="auto" w:fill="FFFFFF"/>
          <w14:textFill>
            <w14:solidFill>
              <w14:schemeClr w14:val="tx1"/>
            </w14:solidFill>
          </w14:textFill>
        </w:rPr>
        <w:t>的投标企业或自然人在投标截止时间前将</w:t>
      </w:r>
      <w:r>
        <w:rPr>
          <w:rFonts w:hint="eastAsia" w:ascii="Arial" w:hAnsi="Arial" w:cs="Arial"/>
          <w:b w:val="0"/>
          <w:bCs/>
          <w:color w:val="000000" w:themeColor="text1"/>
          <w:sz w:val="24"/>
          <w:shd w:val="clear" w:color="auto" w:fill="FFFFFF"/>
          <w:lang w:eastAsia="zh-CN"/>
          <w14:textFill>
            <w14:solidFill>
              <w14:schemeClr w14:val="tx1"/>
            </w14:solidFill>
          </w14:textFill>
        </w:rPr>
        <w:t>销售</w:t>
      </w:r>
      <w:r>
        <w:rPr>
          <w:rFonts w:hint="eastAsia" w:ascii="Arial" w:hAnsi="Arial" w:cs="Arial"/>
          <w:b w:val="0"/>
          <w:bCs/>
          <w:color w:val="000000" w:themeColor="text1"/>
          <w:sz w:val="24"/>
          <w:shd w:val="clear" w:color="auto" w:fill="FFFFFF"/>
          <w14:textFill>
            <w14:solidFill>
              <w14:schemeClr w14:val="tx1"/>
            </w14:solidFill>
          </w14:textFill>
        </w:rPr>
        <w:t>文件以及资格审查资料递交至</w:t>
      </w:r>
      <w:r>
        <w:rPr>
          <w:rFonts w:hint="eastAsia" w:ascii="Arial" w:hAnsi="Arial" w:cs="Arial"/>
          <w:b w:val="0"/>
          <w:bCs/>
          <w:color w:val="000000" w:themeColor="text1"/>
          <w:sz w:val="24"/>
          <w:shd w:val="clear" w:color="auto" w:fill="FFFFFF"/>
          <w:lang w:eastAsia="zh-CN"/>
          <w14:textFill>
            <w14:solidFill>
              <w14:schemeClr w14:val="tx1"/>
            </w14:solidFill>
          </w14:textFill>
        </w:rPr>
        <w:t>销售</w:t>
      </w:r>
      <w:r>
        <w:rPr>
          <w:rFonts w:hint="eastAsia" w:ascii="Arial" w:hAnsi="Arial" w:cs="Arial"/>
          <w:b w:val="0"/>
          <w:bCs/>
          <w:color w:val="000000" w:themeColor="text1"/>
          <w:sz w:val="24"/>
          <w:shd w:val="clear" w:color="auto" w:fill="FFFFFF"/>
          <w14:textFill>
            <w14:solidFill>
              <w14:schemeClr w14:val="tx1"/>
            </w14:solidFill>
          </w14:textFill>
        </w:rPr>
        <w:t>文件指定地点即可。潜在</w:t>
      </w:r>
      <w:r>
        <w:rPr>
          <w:rFonts w:hint="eastAsia" w:ascii="Arial" w:hAnsi="Arial" w:cs="Arial"/>
          <w:b w:val="0"/>
          <w:bCs/>
          <w:color w:val="000000" w:themeColor="text1"/>
          <w:sz w:val="24"/>
          <w:shd w:val="clear" w:color="auto" w:fill="FFFFFF"/>
          <w:lang w:val="en-US" w:eastAsia="zh-CN"/>
          <w14:textFill>
            <w14:solidFill>
              <w14:schemeClr w14:val="tx1"/>
            </w14:solidFill>
          </w14:textFill>
        </w:rPr>
        <w:t>购买</w:t>
      </w:r>
      <w:r>
        <w:rPr>
          <w:rFonts w:hint="eastAsia" w:ascii="Arial" w:hAnsi="Arial" w:cs="Arial"/>
          <w:b w:val="0"/>
          <w:bCs/>
          <w:color w:val="000000" w:themeColor="text1"/>
          <w:sz w:val="24"/>
          <w:shd w:val="clear" w:color="auto" w:fill="FFFFFF"/>
          <w14:textFill>
            <w14:solidFill>
              <w14:schemeClr w14:val="tx1"/>
            </w14:solidFill>
          </w14:textFill>
        </w:rPr>
        <w:t>人自行登录</w:t>
      </w:r>
      <w:r>
        <w:rPr>
          <w:rFonts w:hint="eastAsia" w:ascii="Arial" w:hAnsi="Arial" w:cs="Arial"/>
          <w:b w:val="0"/>
          <w:bCs/>
          <w:color w:val="000000" w:themeColor="text1"/>
          <w:sz w:val="24"/>
          <w:shd w:val="clear" w:color="auto" w:fill="FFFFFF"/>
          <w:lang w:eastAsia="zh-CN"/>
          <w14:textFill>
            <w14:solidFill>
              <w14:schemeClr w14:val="tx1"/>
            </w14:solidFill>
          </w14:textFill>
        </w:rPr>
        <w:t>安徽大别山国有资产（投资）集团有限公司</w:t>
      </w:r>
      <w:r>
        <w:rPr>
          <w:rFonts w:hint="eastAsia" w:ascii="Arial" w:hAnsi="Arial" w:cs="Arial"/>
          <w:b w:val="0"/>
          <w:bCs/>
          <w:color w:val="000000" w:themeColor="text1"/>
          <w:sz w:val="24"/>
          <w:shd w:val="clear" w:color="auto" w:fill="FFFFFF"/>
          <w14:textFill>
            <w14:solidFill>
              <w14:schemeClr w14:val="tx1"/>
            </w14:solidFill>
          </w14:textFill>
        </w:rPr>
        <w:t>网</w:t>
      </w:r>
      <w:r>
        <w:rPr>
          <w:rFonts w:hint="eastAsia" w:ascii="Arial" w:hAnsi="Arial" w:cs="Arial"/>
          <w:b w:val="0"/>
          <w:bCs/>
          <w:color w:val="000000" w:themeColor="text1"/>
          <w:sz w:val="24"/>
          <w:shd w:val="clear" w:color="auto" w:fill="FFFFFF"/>
          <w:lang w:eastAsia="zh-CN"/>
          <w14:textFill>
            <w14:solidFill>
              <w14:schemeClr w14:val="tx1"/>
            </w14:solidFill>
          </w14:textFill>
        </w:rPr>
        <w:t>站</w:t>
      </w:r>
      <w:r>
        <w:rPr>
          <w:rFonts w:hint="eastAsia" w:ascii="Arial" w:hAnsi="Arial" w:cs="Arial"/>
          <w:b w:val="0"/>
          <w:bCs/>
          <w:color w:val="000000" w:themeColor="text1"/>
          <w:sz w:val="24"/>
          <w:shd w:val="clear" w:color="auto" w:fill="FFFFFF"/>
          <w14:textFill>
            <w14:solidFill>
              <w14:schemeClr w14:val="tx1"/>
            </w14:solidFill>
          </w14:textFill>
        </w:rPr>
        <w:t>下载本项目</w:t>
      </w:r>
      <w:r>
        <w:rPr>
          <w:rFonts w:hint="eastAsia" w:ascii="Arial" w:hAnsi="Arial" w:cs="Arial"/>
          <w:b w:val="0"/>
          <w:bCs/>
          <w:color w:val="000000" w:themeColor="text1"/>
          <w:sz w:val="24"/>
          <w:shd w:val="clear" w:color="auto" w:fill="FFFFFF"/>
          <w:lang w:eastAsia="zh-CN"/>
          <w14:textFill>
            <w14:solidFill>
              <w14:schemeClr w14:val="tx1"/>
            </w14:solidFill>
          </w14:textFill>
        </w:rPr>
        <w:t>销售</w:t>
      </w:r>
      <w:r>
        <w:rPr>
          <w:rFonts w:hint="eastAsia" w:ascii="Arial" w:hAnsi="Arial" w:cs="Arial"/>
          <w:b w:val="0"/>
          <w:bCs/>
          <w:color w:val="000000" w:themeColor="text1"/>
          <w:sz w:val="24"/>
          <w:shd w:val="clear" w:color="auto" w:fill="FFFFFF"/>
          <w14:textFill>
            <w14:solidFill>
              <w14:schemeClr w14:val="tx1"/>
            </w14:solidFill>
          </w14:textFill>
        </w:rPr>
        <w:t>文件等（见附件）。</w:t>
      </w:r>
    </w:p>
    <w:p>
      <w:pPr>
        <w:widowControl/>
        <w:adjustRightInd w:val="0"/>
        <w:snapToGrid w:val="0"/>
        <w:spacing w:line="400" w:lineRule="exact"/>
        <w:ind w:firstLine="470" w:firstLineChars="196"/>
        <w:jc w:val="left"/>
        <w:rPr>
          <w:rFonts w:ascii="仿宋_GB2312" w:hAnsi="宋体" w:eastAsia="仿宋_GB2312" w:cs="仿宋_GB2312"/>
          <w:b w:val="0"/>
          <w:bCs/>
          <w:color w:val="000000" w:themeColor="text1"/>
          <w:kern w:val="0"/>
          <w:sz w:val="32"/>
          <w:szCs w:val="32"/>
          <w14:textFill>
            <w14:solidFill>
              <w14:schemeClr w14:val="tx1"/>
            </w14:solidFill>
          </w14:textFill>
        </w:rPr>
      </w:pPr>
      <w:r>
        <w:rPr>
          <w:rFonts w:hint="eastAsia" w:ascii="Arial" w:hAnsi="Arial" w:cs="Arial"/>
          <w:b w:val="0"/>
          <w:bCs/>
          <w:color w:val="000000" w:themeColor="text1"/>
          <w:sz w:val="24"/>
          <w:shd w:val="clear" w:color="auto" w:fill="FFFFFF"/>
          <w:lang w:eastAsia="zh-CN"/>
          <w14:textFill>
            <w14:solidFill>
              <w14:schemeClr w14:val="tx1"/>
            </w14:solidFill>
          </w14:textFill>
        </w:rPr>
        <w:t>购买人</w:t>
      </w:r>
      <w:r>
        <w:rPr>
          <w:rFonts w:hint="eastAsia" w:ascii="Arial" w:hAnsi="Arial" w:cs="Arial"/>
          <w:b w:val="0"/>
          <w:bCs/>
          <w:color w:val="000000" w:themeColor="text1"/>
          <w:sz w:val="24"/>
          <w:shd w:val="clear" w:color="auto" w:fill="FFFFFF"/>
          <w14:textFill>
            <w14:solidFill>
              <w14:schemeClr w14:val="tx1"/>
            </w14:solidFill>
          </w14:textFill>
        </w:rPr>
        <w:t>在开标截止时间前将投标须知所需资料递交至</w:t>
      </w:r>
      <w:r>
        <w:rPr>
          <w:rFonts w:hint="eastAsia" w:ascii="Arial" w:hAnsi="Arial" w:cs="Arial"/>
          <w:b w:val="0"/>
          <w:bCs/>
          <w:color w:val="000000" w:themeColor="text1"/>
          <w:sz w:val="24"/>
          <w:shd w:val="clear" w:color="auto" w:fill="FFFFFF"/>
          <w:lang w:eastAsia="zh-CN"/>
          <w14:textFill>
            <w14:solidFill>
              <w14:schemeClr w14:val="tx1"/>
            </w14:solidFill>
          </w14:textFill>
        </w:rPr>
        <w:t>销售</w:t>
      </w:r>
      <w:r>
        <w:rPr>
          <w:rFonts w:hint="eastAsia" w:ascii="Arial" w:hAnsi="Arial" w:cs="Arial"/>
          <w:b w:val="0"/>
          <w:bCs/>
          <w:color w:val="000000" w:themeColor="text1"/>
          <w:sz w:val="24"/>
          <w:shd w:val="clear" w:color="auto" w:fill="FFFFFF"/>
          <w14:textFill>
            <w14:solidFill>
              <w14:schemeClr w14:val="tx1"/>
            </w14:solidFill>
          </w14:textFill>
        </w:rPr>
        <w:t>公告指定地点即可。</w:t>
      </w:r>
    </w:p>
    <w:p>
      <w:pPr>
        <w:widowControl/>
        <w:numPr>
          <w:ilvl w:val="0"/>
          <w:numId w:val="2"/>
        </w:numPr>
        <w:adjustRightInd w:val="0"/>
        <w:snapToGrid w:val="0"/>
        <w:spacing w:line="400" w:lineRule="exact"/>
        <w:ind w:firstLine="470" w:firstLineChars="196"/>
        <w:jc w:val="left"/>
        <w:rPr>
          <w:rFonts w:ascii="宋体" w:cs="黑体"/>
          <w:b w:val="0"/>
          <w:bCs/>
          <w:color w:val="000000" w:themeColor="text1"/>
          <w:sz w:val="24"/>
          <w14:textFill>
            <w14:solidFill>
              <w14:schemeClr w14:val="tx1"/>
            </w14:solidFill>
          </w14:textFill>
        </w:rPr>
      </w:pPr>
      <w:r>
        <w:rPr>
          <w:rFonts w:hint="eastAsia" w:ascii="宋体" w:hAnsi="宋体" w:cs="黑体"/>
          <w:b w:val="0"/>
          <w:bCs/>
          <w:color w:val="000000" w:themeColor="text1"/>
          <w:sz w:val="24"/>
          <w14:textFill>
            <w14:solidFill>
              <w14:schemeClr w14:val="tx1"/>
            </w14:solidFill>
          </w14:textFill>
        </w:rPr>
        <w:t>现场踏勘及投标答疑</w:t>
      </w:r>
    </w:p>
    <w:p>
      <w:pPr>
        <w:widowControl/>
        <w:numPr>
          <w:ilvl w:val="0"/>
          <w:numId w:val="3"/>
        </w:numPr>
        <w:adjustRightInd w:val="0"/>
        <w:snapToGrid w:val="0"/>
        <w:spacing w:line="400" w:lineRule="exact"/>
        <w:ind w:firstLine="480" w:firstLineChars="200"/>
        <w:jc w:val="left"/>
        <w:rPr>
          <w:rFonts w:hint="eastAsia" w:ascii="宋体" w:hAnsi="宋体" w:cs="Arial"/>
          <w:b w:val="0"/>
          <w:bCs/>
          <w:color w:val="000000" w:themeColor="text1"/>
          <w:kern w:val="0"/>
          <w:sz w:val="24"/>
          <w:lang w:val="en-US" w:eastAsia="zh-CN"/>
          <w14:textFill>
            <w14:solidFill>
              <w14:schemeClr w14:val="tx1"/>
            </w14:solidFill>
          </w14:textFill>
        </w:rPr>
      </w:pPr>
      <w:r>
        <w:rPr>
          <w:rFonts w:hint="eastAsia" w:ascii="宋体" w:hAnsi="宋体" w:cs="Arial"/>
          <w:b w:val="0"/>
          <w:bCs/>
          <w:color w:val="000000" w:themeColor="text1"/>
          <w:kern w:val="0"/>
          <w:sz w:val="24"/>
          <w14:textFill>
            <w14:solidFill>
              <w14:schemeClr w14:val="tx1"/>
            </w14:solidFill>
          </w14:textFill>
        </w:rPr>
        <w:t>现场踏勘：</w:t>
      </w:r>
      <w:r>
        <w:rPr>
          <w:rFonts w:hint="eastAsia" w:ascii="宋体" w:hAnsi="宋体" w:cs="Arial"/>
          <w:b w:val="0"/>
          <w:bCs/>
          <w:color w:val="000000" w:themeColor="text1"/>
          <w:kern w:val="0"/>
          <w:sz w:val="24"/>
          <w:lang w:eastAsia="zh-CN"/>
          <w14:textFill>
            <w14:solidFill>
              <w14:schemeClr w14:val="tx1"/>
            </w14:solidFill>
          </w14:textFill>
        </w:rPr>
        <w:t>购买人</w:t>
      </w:r>
      <w:r>
        <w:rPr>
          <w:rFonts w:hint="eastAsia" w:ascii="宋体" w:hAnsi="宋体" w:cs="Arial"/>
          <w:b w:val="0"/>
          <w:bCs/>
          <w:color w:val="000000" w:themeColor="text1"/>
          <w:kern w:val="0"/>
          <w:sz w:val="24"/>
          <w14:textFill>
            <w14:solidFill>
              <w14:schemeClr w14:val="tx1"/>
            </w14:solidFill>
          </w14:textFill>
        </w:rPr>
        <w:t>应自行组织对</w:t>
      </w:r>
      <w:r>
        <w:rPr>
          <w:rFonts w:hint="eastAsia" w:ascii="宋体" w:hAnsi="宋体" w:cs="Arial"/>
          <w:b w:val="0"/>
          <w:bCs/>
          <w:color w:val="000000" w:themeColor="text1"/>
          <w:kern w:val="0"/>
          <w:sz w:val="24"/>
          <w:lang w:eastAsia="zh-CN"/>
          <w14:textFill>
            <w14:solidFill>
              <w14:schemeClr w14:val="tx1"/>
            </w14:solidFill>
          </w14:textFill>
        </w:rPr>
        <w:t>销售</w:t>
      </w:r>
      <w:r>
        <w:rPr>
          <w:rFonts w:hint="eastAsia" w:ascii="宋体" w:hAnsi="宋体" w:cs="Arial"/>
          <w:b w:val="0"/>
          <w:bCs/>
          <w:color w:val="000000" w:themeColor="text1"/>
          <w:kern w:val="0"/>
          <w:sz w:val="24"/>
          <w14:textFill>
            <w14:solidFill>
              <w14:schemeClr w14:val="tx1"/>
            </w14:solidFill>
          </w14:textFill>
        </w:rPr>
        <w:t>标的</w:t>
      </w:r>
      <w:r>
        <w:rPr>
          <w:rFonts w:hint="eastAsia" w:ascii="宋体" w:hAnsi="宋体" w:cs="Arial"/>
          <w:b w:val="0"/>
          <w:bCs/>
          <w:color w:val="000000" w:themeColor="text1"/>
          <w:kern w:val="0"/>
          <w:sz w:val="24"/>
          <w:lang w:eastAsia="zh-CN"/>
          <w14:textFill>
            <w14:solidFill>
              <w14:schemeClr w14:val="tx1"/>
            </w14:solidFill>
          </w14:textFill>
        </w:rPr>
        <w:t>物</w:t>
      </w:r>
      <w:r>
        <w:rPr>
          <w:rFonts w:hint="eastAsia" w:ascii="宋体" w:hAnsi="宋体" w:cs="Arial"/>
          <w:b w:val="0"/>
          <w:bCs/>
          <w:color w:val="000000" w:themeColor="text1"/>
          <w:kern w:val="0"/>
          <w:sz w:val="24"/>
          <w14:textFill>
            <w14:solidFill>
              <w14:schemeClr w14:val="tx1"/>
            </w14:solidFill>
          </w14:textFill>
        </w:rPr>
        <w:t>现场及周边环境进行踏勘，以便</w:t>
      </w:r>
      <w:r>
        <w:rPr>
          <w:rFonts w:hint="eastAsia" w:ascii="宋体" w:hAnsi="宋体" w:cs="Arial"/>
          <w:b w:val="0"/>
          <w:bCs/>
          <w:color w:val="000000" w:themeColor="text1"/>
          <w:kern w:val="0"/>
          <w:sz w:val="24"/>
          <w:lang w:eastAsia="zh-CN"/>
          <w14:textFill>
            <w14:solidFill>
              <w14:schemeClr w14:val="tx1"/>
            </w14:solidFill>
          </w14:textFill>
        </w:rPr>
        <w:t>购买人</w:t>
      </w:r>
      <w:r>
        <w:rPr>
          <w:rFonts w:hint="eastAsia" w:ascii="宋体" w:hAnsi="宋体" w:cs="Arial"/>
          <w:b w:val="0"/>
          <w:bCs/>
          <w:color w:val="000000" w:themeColor="text1"/>
          <w:kern w:val="0"/>
          <w:sz w:val="24"/>
          <w14:textFill>
            <w14:solidFill>
              <w14:schemeClr w14:val="tx1"/>
            </w14:solidFill>
          </w14:textFill>
        </w:rPr>
        <w:t>获取有关编制</w:t>
      </w:r>
      <w:r>
        <w:rPr>
          <w:rFonts w:hint="eastAsia" w:ascii="宋体" w:hAnsi="宋体" w:cs="Arial"/>
          <w:b w:val="0"/>
          <w:bCs/>
          <w:color w:val="000000" w:themeColor="text1"/>
          <w:kern w:val="0"/>
          <w:sz w:val="24"/>
          <w:lang w:eastAsia="zh-CN"/>
          <w14:textFill>
            <w14:solidFill>
              <w14:schemeClr w14:val="tx1"/>
            </w14:solidFill>
          </w14:textFill>
        </w:rPr>
        <w:t>销售</w:t>
      </w:r>
      <w:r>
        <w:rPr>
          <w:rFonts w:hint="eastAsia" w:ascii="宋体" w:hAnsi="宋体" w:cs="Arial"/>
          <w:b w:val="0"/>
          <w:bCs/>
          <w:color w:val="000000" w:themeColor="text1"/>
          <w:kern w:val="0"/>
          <w:sz w:val="24"/>
          <w14:textFill>
            <w14:solidFill>
              <w14:schemeClr w14:val="tx1"/>
            </w14:solidFill>
          </w14:textFill>
        </w:rPr>
        <w:t>报价和签署</w:t>
      </w:r>
      <w:r>
        <w:rPr>
          <w:rFonts w:hint="eastAsia" w:ascii="宋体" w:hAnsi="宋体" w:cs="Arial"/>
          <w:b w:val="0"/>
          <w:bCs/>
          <w:color w:val="000000" w:themeColor="text1"/>
          <w:kern w:val="0"/>
          <w:sz w:val="24"/>
          <w:lang w:eastAsia="zh-CN"/>
          <w14:textFill>
            <w14:solidFill>
              <w14:schemeClr w14:val="tx1"/>
            </w14:solidFill>
          </w14:textFill>
        </w:rPr>
        <w:t>销售</w:t>
      </w:r>
      <w:r>
        <w:rPr>
          <w:rFonts w:hint="eastAsia" w:ascii="宋体" w:hAnsi="宋体" w:cs="Arial"/>
          <w:b w:val="0"/>
          <w:bCs/>
          <w:color w:val="000000" w:themeColor="text1"/>
          <w:kern w:val="0"/>
          <w:sz w:val="24"/>
          <w14:textFill>
            <w14:solidFill>
              <w14:schemeClr w14:val="tx1"/>
            </w14:solidFill>
          </w14:textFill>
        </w:rPr>
        <w:t>合同所涉及项目现场的一切资料。</w:t>
      </w:r>
      <w:r>
        <w:rPr>
          <w:rFonts w:hint="eastAsia" w:ascii="宋体" w:hAnsi="宋体" w:cs="Arial"/>
          <w:b w:val="0"/>
          <w:bCs/>
          <w:color w:val="000000" w:themeColor="text1"/>
          <w:kern w:val="0"/>
          <w:sz w:val="24"/>
          <w:lang w:eastAsia="zh-CN"/>
          <w14:textFill>
            <w14:solidFill>
              <w14:schemeClr w14:val="tx1"/>
            </w14:solidFill>
          </w14:textFill>
        </w:rPr>
        <w:t>购买人</w:t>
      </w:r>
      <w:r>
        <w:rPr>
          <w:rFonts w:hint="eastAsia" w:ascii="宋体" w:hAnsi="宋体" w:cs="Arial"/>
          <w:b w:val="0"/>
          <w:bCs/>
          <w:color w:val="000000" w:themeColor="text1"/>
          <w:kern w:val="0"/>
          <w:sz w:val="24"/>
          <w14:textFill>
            <w14:solidFill>
              <w14:schemeClr w14:val="tx1"/>
            </w14:solidFill>
          </w14:textFill>
        </w:rPr>
        <w:t>在签订合同和</w:t>
      </w:r>
      <w:r>
        <w:rPr>
          <w:rFonts w:hint="eastAsia" w:ascii="宋体" w:hAnsi="宋体" w:cs="Arial"/>
          <w:b w:val="0"/>
          <w:bCs/>
          <w:color w:val="000000" w:themeColor="text1"/>
          <w:kern w:val="0"/>
          <w:sz w:val="24"/>
          <w:lang w:eastAsia="zh-CN"/>
          <w14:textFill>
            <w14:solidFill>
              <w14:schemeClr w14:val="tx1"/>
            </w14:solidFill>
          </w14:textFill>
        </w:rPr>
        <w:t>处置</w:t>
      </w:r>
      <w:r>
        <w:rPr>
          <w:rFonts w:hint="eastAsia" w:ascii="宋体" w:hAnsi="宋体" w:cs="Arial"/>
          <w:b w:val="0"/>
          <w:bCs/>
          <w:color w:val="000000" w:themeColor="text1"/>
          <w:kern w:val="0"/>
          <w:sz w:val="24"/>
          <w14:textFill>
            <w14:solidFill>
              <w14:schemeClr w14:val="tx1"/>
            </w14:solidFill>
          </w14:textFill>
        </w:rPr>
        <w:t>实施过程中，不得以不完全了解现场情况等为由，提出任何形式的变更造价或索赔的要求，现场踏勘的相关费用由各</w:t>
      </w:r>
      <w:r>
        <w:rPr>
          <w:rFonts w:hint="eastAsia" w:ascii="宋体" w:hAnsi="宋体" w:cs="Arial"/>
          <w:b w:val="0"/>
          <w:bCs/>
          <w:color w:val="000000" w:themeColor="text1"/>
          <w:kern w:val="0"/>
          <w:sz w:val="24"/>
          <w:lang w:eastAsia="zh-CN"/>
          <w14:textFill>
            <w14:solidFill>
              <w14:schemeClr w14:val="tx1"/>
            </w14:solidFill>
          </w14:textFill>
        </w:rPr>
        <w:t>购买人</w:t>
      </w:r>
      <w:r>
        <w:rPr>
          <w:rFonts w:hint="eastAsia" w:ascii="宋体" w:hAnsi="宋体" w:cs="Arial"/>
          <w:b w:val="0"/>
          <w:bCs/>
          <w:color w:val="000000" w:themeColor="text1"/>
          <w:kern w:val="0"/>
          <w:sz w:val="24"/>
          <w14:textFill>
            <w14:solidFill>
              <w14:schemeClr w14:val="tx1"/>
            </w14:solidFill>
          </w14:textFill>
        </w:rPr>
        <w:t>自行承担。</w:t>
      </w:r>
      <w:r>
        <w:rPr>
          <w:rFonts w:hint="eastAsia" w:ascii="宋体" w:hAnsi="宋体" w:cs="Arial"/>
          <w:b w:val="0"/>
          <w:bCs/>
          <w:color w:val="000000" w:themeColor="text1"/>
          <w:kern w:val="0"/>
          <w:sz w:val="24"/>
          <w:lang w:eastAsia="zh-CN"/>
          <w14:textFill>
            <w14:solidFill>
              <w14:schemeClr w14:val="tx1"/>
            </w14:solidFill>
          </w14:textFill>
        </w:rPr>
        <w:t>现场</w:t>
      </w:r>
      <w:r>
        <w:rPr>
          <w:rFonts w:hint="eastAsia" w:ascii="宋体" w:hAnsi="宋体" w:cs="Arial"/>
          <w:b w:val="0"/>
          <w:bCs/>
          <w:color w:val="000000" w:themeColor="text1"/>
          <w:kern w:val="0"/>
          <w:sz w:val="24"/>
          <w14:textFill>
            <w14:solidFill>
              <w14:schemeClr w14:val="tx1"/>
            </w14:solidFill>
          </w14:textFill>
        </w:rPr>
        <w:t>踏勘联系人：</w:t>
      </w:r>
      <w:r>
        <w:rPr>
          <w:rFonts w:hint="eastAsia" w:ascii="宋体" w:hAnsi="宋体" w:cs="Arial"/>
          <w:b w:val="0"/>
          <w:bCs/>
          <w:color w:val="000000" w:themeColor="text1"/>
          <w:kern w:val="0"/>
          <w:sz w:val="24"/>
          <w:lang w:eastAsia="zh-CN"/>
          <w14:textFill>
            <w14:solidFill>
              <w14:schemeClr w14:val="tx1"/>
            </w14:solidFill>
          </w14:textFill>
        </w:rPr>
        <w:t>汪满</w:t>
      </w:r>
      <w:r>
        <w:rPr>
          <w:rFonts w:hint="eastAsia" w:ascii="宋体" w:hAnsi="宋体" w:cs="Arial"/>
          <w:b w:val="0"/>
          <w:bCs/>
          <w:color w:val="000000" w:themeColor="text1"/>
          <w:kern w:val="0"/>
          <w:sz w:val="24"/>
          <w14:textFill>
            <w14:solidFill>
              <w14:schemeClr w14:val="tx1"/>
            </w14:solidFill>
          </w14:textFill>
        </w:rPr>
        <w:t>，联系电话：</w:t>
      </w:r>
      <w:r>
        <w:rPr>
          <w:rFonts w:hint="eastAsia" w:ascii="宋体" w:hAnsi="宋体" w:cs="Arial"/>
          <w:b w:val="0"/>
          <w:bCs/>
          <w:color w:val="000000" w:themeColor="text1"/>
          <w:kern w:val="0"/>
          <w:sz w:val="24"/>
          <w:lang w:val="en-US" w:eastAsia="zh-CN"/>
          <w14:textFill>
            <w14:solidFill>
              <w14:schemeClr w14:val="tx1"/>
            </w14:solidFill>
          </w14:textFill>
        </w:rPr>
        <w:t>15156496010.</w:t>
      </w:r>
    </w:p>
    <w:p>
      <w:pPr>
        <w:widowControl/>
        <w:numPr>
          <w:ilvl w:val="0"/>
          <w:numId w:val="0"/>
        </w:numPr>
        <w:adjustRightInd w:val="0"/>
        <w:snapToGrid w:val="0"/>
        <w:spacing w:line="400" w:lineRule="exact"/>
        <w:jc w:val="left"/>
        <w:rPr>
          <w:rFonts w:hint="default" w:ascii="宋体" w:eastAsia="宋体" w:cs="Arial"/>
          <w:b w:val="0"/>
          <w:bCs/>
          <w:color w:val="000000" w:themeColor="text1"/>
          <w:kern w:val="0"/>
          <w:sz w:val="24"/>
          <w:lang w:val="en-US" w:eastAsia="zh-CN"/>
          <w14:textFill>
            <w14:solidFill>
              <w14:schemeClr w14:val="tx1"/>
            </w14:solidFill>
          </w14:textFill>
        </w:rPr>
      </w:pPr>
      <w:r>
        <w:rPr>
          <w:rFonts w:hint="eastAsia" w:ascii="宋体" w:hAnsi="宋体" w:cs="Arial"/>
          <w:b w:val="0"/>
          <w:bCs/>
          <w:color w:val="000000" w:themeColor="text1"/>
          <w:kern w:val="0"/>
          <w:sz w:val="24"/>
          <w:lang w:val="en-US" w:eastAsia="zh-CN"/>
          <w14:textFill>
            <w14:solidFill>
              <w14:schemeClr w14:val="tx1"/>
            </w14:solidFill>
          </w14:textFill>
        </w:rPr>
        <w:t xml:space="preserve">    </w:t>
      </w:r>
      <w:r>
        <w:rPr>
          <w:rFonts w:ascii="宋体" w:hAnsi="宋体" w:cs="Arial"/>
          <w:b w:val="0"/>
          <w:bCs/>
          <w:color w:val="000000" w:themeColor="text1"/>
          <w:kern w:val="0"/>
          <w:sz w:val="24"/>
          <w14:textFill>
            <w14:solidFill>
              <w14:schemeClr w14:val="tx1"/>
            </w14:solidFill>
          </w14:textFill>
        </w:rPr>
        <w:t>2</w:t>
      </w:r>
      <w:r>
        <w:rPr>
          <w:rFonts w:hint="eastAsia" w:ascii="宋体" w:hAnsi="宋体" w:cs="Arial"/>
          <w:b w:val="0"/>
          <w:bCs/>
          <w:color w:val="000000" w:themeColor="text1"/>
          <w:kern w:val="0"/>
          <w:sz w:val="24"/>
          <w14:textFill>
            <w14:solidFill>
              <w14:schemeClr w14:val="tx1"/>
            </w14:solidFill>
          </w14:textFill>
        </w:rPr>
        <w:t>、</w:t>
      </w:r>
      <w:r>
        <w:rPr>
          <w:rFonts w:hint="eastAsia" w:ascii="宋体" w:hAnsi="宋体" w:cs="Arial"/>
          <w:b w:val="0"/>
          <w:bCs/>
          <w:color w:val="000000" w:themeColor="text1"/>
          <w:kern w:val="0"/>
          <w:sz w:val="24"/>
          <w:lang w:eastAsia="zh-CN"/>
          <w14:textFill>
            <w14:solidFill>
              <w14:schemeClr w14:val="tx1"/>
            </w14:solidFill>
          </w14:textFill>
        </w:rPr>
        <w:t>销售</w:t>
      </w:r>
      <w:r>
        <w:rPr>
          <w:rFonts w:hint="eastAsia" w:ascii="宋体" w:hAnsi="宋体" w:cs="Arial"/>
          <w:b w:val="0"/>
          <w:bCs/>
          <w:color w:val="000000" w:themeColor="text1"/>
          <w:kern w:val="0"/>
          <w:sz w:val="24"/>
          <w14:textFill>
            <w14:solidFill>
              <w14:schemeClr w14:val="tx1"/>
            </w14:solidFill>
          </w14:textFill>
        </w:rPr>
        <w:t>答疑：</w:t>
      </w:r>
      <w:r>
        <w:rPr>
          <w:rFonts w:hint="eastAsia" w:ascii="宋体" w:hAnsi="宋体" w:cs="Arial"/>
          <w:b w:val="0"/>
          <w:bCs/>
          <w:color w:val="000000" w:themeColor="text1"/>
          <w:kern w:val="0"/>
          <w:sz w:val="24"/>
          <w:lang w:eastAsia="zh-CN"/>
          <w14:textFill>
            <w14:solidFill>
              <w14:schemeClr w14:val="tx1"/>
            </w14:solidFill>
          </w14:textFill>
        </w:rPr>
        <w:t>购买人</w:t>
      </w:r>
      <w:r>
        <w:rPr>
          <w:rFonts w:hint="eastAsia" w:ascii="宋体" w:hAnsi="宋体" w:cs="Arial"/>
          <w:b w:val="0"/>
          <w:bCs/>
          <w:color w:val="000000" w:themeColor="text1"/>
          <w:kern w:val="0"/>
          <w:sz w:val="24"/>
          <w14:textFill>
            <w14:solidFill>
              <w14:schemeClr w14:val="tx1"/>
            </w14:solidFill>
          </w14:textFill>
        </w:rPr>
        <w:t>若对本项目</w:t>
      </w:r>
      <w:r>
        <w:rPr>
          <w:rFonts w:hint="eastAsia" w:ascii="宋体" w:hAnsi="宋体" w:cs="Arial"/>
          <w:b w:val="0"/>
          <w:bCs/>
          <w:color w:val="000000" w:themeColor="text1"/>
          <w:kern w:val="0"/>
          <w:sz w:val="24"/>
          <w:lang w:eastAsia="zh-CN"/>
          <w14:textFill>
            <w14:solidFill>
              <w14:schemeClr w14:val="tx1"/>
            </w14:solidFill>
          </w14:textFill>
        </w:rPr>
        <w:t>销售</w:t>
      </w:r>
      <w:r>
        <w:rPr>
          <w:rFonts w:hint="eastAsia" w:ascii="宋体" w:hAnsi="宋体" w:cs="Arial"/>
          <w:b w:val="0"/>
          <w:bCs/>
          <w:color w:val="000000" w:themeColor="text1"/>
          <w:kern w:val="0"/>
          <w:sz w:val="24"/>
          <w14:textFill>
            <w14:solidFill>
              <w14:schemeClr w14:val="tx1"/>
            </w14:solidFill>
          </w14:textFill>
        </w:rPr>
        <w:t>有任何疑问，</w:t>
      </w:r>
      <w:r>
        <w:rPr>
          <w:rFonts w:hint="eastAsia" w:ascii="宋体" w:hAnsi="宋体"/>
          <w:b w:val="0"/>
          <w:bCs/>
          <w:color w:val="000000" w:themeColor="text1"/>
          <w:kern w:val="10"/>
          <w:sz w:val="24"/>
          <w14:textFill>
            <w14:solidFill>
              <w14:schemeClr w14:val="tx1"/>
            </w14:solidFill>
          </w14:textFill>
        </w:rPr>
        <w:t>投标截止时间</w:t>
      </w:r>
      <w:r>
        <w:rPr>
          <w:rFonts w:ascii="宋体" w:hAnsi="宋体"/>
          <w:b w:val="0"/>
          <w:bCs/>
          <w:color w:val="000000" w:themeColor="text1"/>
          <w:kern w:val="10"/>
          <w:sz w:val="24"/>
          <w14:textFill>
            <w14:solidFill>
              <w14:schemeClr w14:val="tx1"/>
            </w14:solidFill>
          </w14:textFill>
        </w:rPr>
        <w:t>2</w:t>
      </w:r>
      <w:r>
        <w:rPr>
          <w:rFonts w:hint="eastAsia" w:ascii="宋体" w:hAnsi="宋体"/>
          <w:b w:val="0"/>
          <w:bCs/>
          <w:color w:val="000000" w:themeColor="text1"/>
          <w:kern w:val="10"/>
          <w:sz w:val="24"/>
          <w14:textFill>
            <w14:solidFill>
              <w14:schemeClr w14:val="tx1"/>
            </w14:solidFill>
          </w14:textFill>
        </w:rPr>
        <w:t>日前</w:t>
      </w:r>
      <w:r>
        <w:rPr>
          <w:rFonts w:hint="eastAsia" w:ascii="宋体" w:hAnsi="宋体" w:cs="Arial"/>
          <w:b w:val="0"/>
          <w:bCs/>
          <w:color w:val="000000" w:themeColor="text1"/>
          <w:kern w:val="0"/>
          <w:sz w:val="24"/>
          <w14:textFill>
            <w14:solidFill>
              <w14:schemeClr w14:val="tx1"/>
            </w14:solidFill>
          </w14:textFill>
        </w:rPr>
        <w:t>应以书面方式向</w:t>
      </w:r>
      <w:r>
        <w:rPr>
          <w:rFonts w:hint="eastAsia" w:ascii="宋体" w:hAnsi="宋体" w:cs="Arial"/>
          <w:b w:val="0"/>
          <w:bCs/>
          <w:color w:val="000000" w:themeColor="text1"/>
          <w:kern w:val="0"/>
          <w:sz w:val="24"/>
          <w:lang w:eastAsia="zh-CN"/>
          <w14:textFill>
            <w14:solidFill>
              <w14:schemeClr w14:val="tx1"/>
            </w14:solidFill>
          </w14:textFill>
        </w:rPr>
        <w:t>销售方</w:t>
      </w:r>
      <w:r>
        <w:rPr>
          <w:rFonts w:hint="eastAsia" w:ascii="宋体" w:hAnsi="宋体" w:cs="Arial"/>
          <w:b w:val="0"/>
          <w:bCs/>
          <w:color w:val="000000" w:themeColor="text1"/>
          <w:kern w:val="0"/>
          <w:sz w:val="24"/>
          <w14:textFill>
            <w14:solidFill>
              <w14:schemeClr w14:val="tx1"/>
            </w14:solidFill>
          </w14:textFill>
        </w:rPr>
        <w:t>或</w:t>
      </w:r>
      <w:r>
        <w:rPr>
          <w:rFonts w:hint="eastAsia" w:ascii="宋体" w:hAnsi="宋体" w:cs="Arial"/>
          <w:b w:val="0"/>
          <w:bCs/>
          <w:color w:val="000000" w:themeColor="text1"/>
          <w:kern w:val="0"/>
          <w:sz w:val="24"/>
          <w:lang w:eastAsia="zh-CN"/>
          <w14:textFill>
            <w14:solidFill>
              <w14:schemeClr w14:val="tx1"/>
            </w14:solidFill>
          </w14:textFill>
        </w:rPr>
        <w:t>安徽大别山工程咨询有限公司</w:t>
      </w:r>
      <w:r>
        <w:rPr>
          <w:rFonts w:hint="eastAsia" w:ascii="宋体" w:hAnsi="宋体" w:cs="Arial"/>
          <w:b w:val="0"/>
          <w:bCs/>
          <w:color w:val="000000" w:themeColor="text1"/>
          <w:kern w:val="0"/>
          <w:sz w:val="24"/>
          <w14:textFill>
            <w14:solidFill>
              <w14:schemeClr w14:val="tx1"/>
            </w14:solidFill>
          </w14:textFill>
        </w:rPr>
        <w:t>提出，疑问回复在投标截止时间</w:t>
      </w:r>
      <w:r>
        <w:rPr>
          <w:rFonts w:ascii="宋体" w:hAnsi="宋体" w:cs="Arial"/>
          <w:b w:val="0"/>
          <w:bCs/>
          <w:color w:val="000000" w:themeColor="text1"/>
          <w:kern w:val="0"/>
          <w:sz w:val="24"/>
          <w14:textFill>
            <w14:solidFill>
              <w14:schemeClr w14:val="tx1"/>
            </w14:solidFill>
          </w14:textFill>
        </w:rPr>
        <w:t>1</w:t>
      </w:r>
      <w:r>
        <w:rPr>
          <w:rFonts w:hint="eastAsia" w:ascii="宋体" w:hAnsi="宋体" w:cs="Arial"/>
          <w:b w:val="0"/>
          <w:bCs/>
          <w:color w:val="000000" w:themeColor="text1"/>
          <w:kern w:val="0"/>
          <w:sz w:val="24"/>
          <w14:textFill>
            <w14:solidFill>
              <w14:schemeClr w14:val="tx1"/>
            </w14:solidFill>
          </w14:textFill>
        </w:rPr>
        <w:t>日前统一在网上予以回复。答疑联系人：</w:t>
      </w:r>
      <w:r>
        <w:rPr>
          <w:rFonts w:hint="eastAsia" w:ascii="宋体" w:hAnsi="宋体" w:cs="Arial"/>
          <w:b w:val="0"/>
          <w:bCs/>
          <w:color w:val="000000" w:themeColor="text1"/>
          <w:kern w:val="0"/>
          <w:sz w:val="24"/>
          <w:lang w:eastAsia="zh-CN"/>
          <w14:textFill>
            <w14:solidFill>
              <w14:schemeClr w14:val="tx1"/>
            </w14:solidFill>
          </w14:textFill>
        </w:rPr>
        <w:t>李健</w:t>
      </w:r>
      <w:r>
        <w:rPr>
          <w:rFonts w:hint="eastAsia" w:ascii="宋体" w:hAnsi="宋体" w:cs="Arial"/>
          <w:b w:val="0"/>
          <w:bCs/>
          <w:color w:val="000000" w:themeColor="text1"/>
          <w:kern w:val="0"/>
          <w:sz w:val="24"/>
          <w14:textFill>
            <w14:solidFill>
              <w14:schemeClr w14:val="tx1"/>
            </w14:solidFill>
          </w14:textFill>
        </w:rPr>
        <w:t>，联系电话：</w:t>
      </w:r>
      <w:r>
        <w:rPr>
          <w:rFonts w:hint="eastAsia" w:ascii="宋体" w:hAnsi="宋体" w:cs="Arial"/>
          <w:b w:val="0"/>
          <w:bCs/>
          <w:color w:val="000000" w:themeColor="text1"/>
          <w:kern w:val="0"/>
          <w:sz w:val="24"/>
          <w:lang w:val="en-US" w:eastAsia="zh-CN"/>
          <w14:textFill>
            <w14:solidFill>
              <w14:schemeClr w14:val="tx1"/>
            </w14:solidFill>
          </w14:textFill>
        </w:rPr>
        <w:t>5020033</w:t>
      </w:r>
      <w:r>
        <w:rPr>
          <w:rFonts w:hint="eastAsia" w:ascii="宋体" w:hAnsi="宋体" w:cs="Arial"/>
          <w:b w:val="0"/>
          <w:bCs/>
          <w:color w:val="000000" w:themeColor="text1"/>
          <w:kern w:val="0"/>
          <w:sz w:val="24"/>
          <w14:textFill>
            <w14:solidFill>
              <w14:schemeClr w14:val="tx1"/>
            </w14:solidFill>
          </w14:textFill>
        </w:rPr>
        <w:t>；</w:t>
      </w:r>
      <w:r>
        <w:rPr>
          <w:rFonts w:hint="eastAsia" w:ascii="宋体" w:hAnsi="宋体" w:cs="Arial"/>
          <w:b w:val="0"/>
          <w:bCs/>
          <w:color w:val="000000" w:themeColor="text1"/>
          <w:kern w:val="0"/>
          <w:sz w:val="24"/>
          <w:lang w:val="en-US" w:eastAsia="zh-CN"/>
          <w14:textFill>
            <w14:solidFill>
              <w14:schemeClr w14:val="tx1"/>
            </w14:solidFill>
          </w14:textFill>
        </w:rPr>
        <w:t>13505646553。</w:t>
      </w:r>
    </w:p>
    <w:p>
      <w:pPr>
        <w:widowControl/>
        <w:adjustRightInd w:val="0"/>
        <w:snapToGrid w:val="0"/>
        <w:spacing w:line="400" w:lineRule="exact"/>
        <w:ind w:firstLine="470" w:firstLineChars="196"/>
        <w:jc w:val="left"/>
        <w:rPr>
          <w:rFonts w:ascii="宋体" w:cs="Arial"/>
          <w:b w:val="0"/>
          <w:bCs/>
          <w:color w:val="000000" w:themeColor="text1"/>
          <w:kern w:val="0"/>
          <w:sz w:val="24"/>
          <w14:textFill>
            <w14:solidFill>
              <w14:schemeClr w14:val="tx1"/>
            </w14:solidFill>
          </w14:textFill>
        </w:rPr>
      </w:pPr>
      <w:r>
        <w:rPr>
          <w:rFonts w:hint="eastAsia" w:ascii="宋体" w:hAnsi="宋体" w:cs="黑体"/>
          <w:b w:val="0"/>
          <w:bCs/>
          <w:color w:val="000000" w:themeColor="text1"/>
          <w:sz w:val="24"/>
          <w14:textFill>
            <w14:solidFill>
              <w14:schemeClr w14:val="tx1"/>
            </w14:solidFill>
          </w14:textFill>
        </w:rPr>
        <w:t>五、投标须知</w:t>
      </w:r>
    </w:p>
    <w:p>
      <w:pPr>
        <w:widowControl/>
        <w:adjustRightInd w:val="0"/>
        <w:snapToGrid w:val="0"/>
        <w:spacing w:line="400" w:lineRule="exact"/>
        <w:ind w:firstLine="480" w:firstLineChars="200"/>
        <w:jc w:val="left"/>
        <w:rPr>
          <w:rFonts w:ascii="宋体" w:cs="Arial"/>
          <w:b w:val="0"/>
          <w:bCs/>
          <w:color w:val="000000" w:themeColor="text1"/>
          <w:kern w:val="0"/>
          <w:sz w:val="24"/>
          <w14:textFill>
            <w14:solidFill>
              <w14:schemeClr w14:val="tx1"/>
            </w14:solidFill>
          </w14:textFill>
        </w:rPr>
      </w:pPr>
      <w:r>
        <w:rPr>
          <w:rFonts w:ascii="宋体" w:hAnsi="宋体" w:cs="Arial"/>
          <w:b w:val="0"/>
          <w:bCs/>
          <w:color w:val="000000" w:themeColor="text1"/>
          <w:kern w:val="0"/>
          <w:sz w:val="24"/>
          <w14:textFill>
            <w14:solidFill>
              <w14:schemeClr w14:val="tx1"/>
            </w14:solidFill>
          </w14:textFill>
        </w:rPr>
        <w:t>1</w:t>
      </w:r>
      <w:r>
        <w:rPr>
          <w:rFonts w:hint="eastAsia" w:ascii="宋体" w:hAnsi="宋体" w:cs="Arial"/>
          <w:b w:val="0"/>
          <w:bCs/>
          <w:color w:val="000000" w:themeColor="text1"/>
          <w:kern w:val="0"/>
          <w:sz w:val="24"/>
          <w14:textFill>
            <w14:solidFill>
              <w14:schemeClr w14:val="tx1"/>
            </w14:solidFill>
          </w14:textFill>
        </w:rPr>
        <w:t>、各</w:t>
      </w:r>
      <w:r>
        <w:rPr>
          <w:rFonts w:hint="eastAsia" w:ascii="宋体" w:hAnsi="宋体" w:cs="Arial"/>
          <w:b w:val="0"/>
          <w:bCs/>
          <w:color w:val="000000" w:themeColor="text1"/>
          <w:kern w:val="0"/>
          <w:sz w:val="24"/>
          <w:lang w:eastAsia="zh-CN"/>
          <w14:textFill>
            <w14:solidFill>
              <w14:schemeClr w14:val="tx1"/>
            </w14:solidFill>
          </w14:textFill>
        </w:rPr>
        <w:t>购买人</w:t>
      </w:r>
      <w:r>
        <w:rPr>
          <w:rFonts w:hint="eastAsia" w:ascii="宋体" w:hAnsi="宋体" w:cs="Arial"/>
          <w:b w:val="0"/>
          <w:bCs/>
          <w:color w:val="000000" w:themeColor="text1"/>
          <w:kern w:val="0"/>
          <w:sz w:val="24"/>
          <w14:textFill>
            <w14:solidFill>
              <w14:schemeClr w14:val="tx1"/>
            </w14:solidFill>
          </w14:textFill>
        </w:rPr>
        <w:t>在</w:t>
      </w:r>
      <w:r>
        <w:rPr>
          <w:rFonts w:hint="eastAsia" w:ascii="宋体" w:hAnsi="宋体" w:cs="Arial"/>
          <w:b w:val="0"/>
          <w:bCs/>
          <w:color w:val="000000" w:themeColor="text1"/>
          <w:kern w:val="0"/>
          <w:sz w:val="24"/>
          <w:lang w:eastAsia="zh-CN"/>
          <w14:textFill>
            <w14:solidFill>
              <w14:schemeClr w14:val="tx1"/>
            </w14:solidFill>
          </w14:textFill>
        </w:rPr>
        <w:t>销售</w:t>
      </w:r>
      <w:r>
        <w:rPr>
          <w:rFonts w:hint="eastAsia" w:ascii="宋体" w:hAnsi="宋体" w:cs="Arial"/>
          <w:b w:val="0"/>
          <w:bCs/>
          <w:color w:val="000000" w:themeColor="text1"/>
          <w:kern w:val="0"/>
          <w:sz w:val="24"/>
          <w14:textFill>
            <w14:solidFill>
              <w14:schemeClr w14:val="tx1"/>
            </w14:solidFill>
          </w14:textFill>
        </w:rPr>
        <w:t>前必须按照本</w:t>
      </w:r>
      <w:r>
        <w:rPr>
          <w:rFonts w:hint="eastAsia" w:ascii="宋体" w:hAnsi="宋体" w:cs="Arial"/>
          <w:b w:val="0"/>
          <w:bCs/>
          <w:color w:val="000000" w:themeColor="text1"/>
          <w:kern w:val="0"/>
          <w:sz w:val="24"/>
          <w:lang w:eastAsia="zh-CN"/>
          <w14:textFill>
            <w14:solidFill>
              <w14:schemeClr w14:val="tx1"/>
            </w14:solidFill>
          </w14:textFill>
        </w:rPr>
        <w:t>销售</w:t>
      </w:r>
      <w:r>
        <w:rPr>
          <w:rFonts w:hint="eastAsia" w:ascii="宋体" w:hAnsi="宋体" w:cs="Arial"/>
          <w:b w:val="0"/>
          <w:bCs/>
          <w:color w:val="000000" w:themeColor="text1"/>
          <w:kern w:val="0"/>
          <w:sz w:val="24"/>
          <w14:textFill>
            <w14:solidFill>
              <w14:schemeClr w14:val="tx1"/>
            </w14:solidFill>
          </w14:textFill>
        </w:rPr>
        <w:t>公告规定时间投标，否则投标无效。</w:t>
      </w:r>
    </w:p>
    <w:p>
      <w:pPr>
        <w:widowControl/>
        <w:adjustRightInd w:val="0"/>
        <w:snapToGrid w:val="0"/>
        <w:spacing w:line="400" w:lineRule="exact"/>
        <w:ind w:firstLine="480" w:firstLineChars="200"/>
        <w:jc w:val="left"/>
        <w:rPr>
          <w:rFonts w:ascii="宋体" w:cs="Arial"/>
          <w:b w:val="0"/>
          <w:bCs/>
          <w:color w:val="000000" w:themeColor="text1"/>
          <w:kern w:val="0"/>
          <w:sz w:val="24"/>
          <w14:textFill>
            <w14:solidFill>
              <w14:schemeClr w14:val="tx1"/>
            </w14:solidFill>
          </w14:textFill>
        </w:rPr>
      </w:pPr>
      <w:r>
        <w:rPr>
          <w:rFonts w:ascii="宋体" w:hAnsi="宋体" w:cs="Arial"/>
          <w:b w:val="0"/>
          <w:bCs/>
          <w:color w:val="000000" w:themeColor="text1"/>
          <w:kern w:val="0"/>
          <w:sz w:val="24"/>
          <w14:textFill>
            <w14:solidFill>
              <w14:schemeClr w14:val="tx1"/>
            </w14:solidFill>
          </w14:textFill>
        </w:rPr>
        <w:t>2</w:t>
      </w:r>
      <w:r>
        <w:rPr>
          <w:rFonts w:hint="eastAsia" w:ascii="宋体" w:hAnsi="宋体" w:cs="Arial"/>
          <w:b w:val="0"/>
          <w:bCs/>
          <w:color w:val="000000" w:themeColor="text1"/>
          <w:kern w:val="0"/>
          <w:sz w:val="24"/>
          <w14:textFill>
            <w14:solidFill>
              <w14:schemeClr w14:val="tx1"/>
            </w14:solidFill>
          </w14:textFill>
        </w:rPr>
        <w:t>、各</w:t>
      </w:r>
      <w:r>
        <w:rPr>
          <w:rFonts w:hint="eastAsia" w:ascii="宋体" w:hAnsi="宋体" w:cs="Arial"/>
          <w:b w:val="0"/>
          <w:bCs/>
          <w:color w:val="000000" w:themeColor="text1"/>
          <w:kern w:val="0"/>
          <w:sz w:val="24"/>
          <w:lang w:eastAsia="zh-CN"/>
          <w14:textFill>
            <w14:solidFill>
              <w14:schemeClr w14:val="tx1"/>
            </w14:solidFill>
          </w14:textFill>
        </w:rPr>
        <w:t>购买人</w:t>
      </w:r>
      <w:r>
        <w:rPr>
          <w:rFonts w:hint="eastAsia" w:ascii="宋体" w:hAnsi="宋体" w:cs="Arial"/>
          <w:b w:val="0"/>
          <w:bCs/>
          <w:color w:val="000000" w:themeColor="text1"/>
          <w:kern w:val="0"/>
          <w:sz w:val="24"/>
          <w14:textFill>
            <w14:solidFill>
              <w14:schemeClr w14:val="tx1"/>
            </w14:solidFill>
          </w14:textFill>
        </w:rPr>
        <w:t>须在本</w:t>
      </w:r>
      <w:r>
        <w:rPr>
          <w:rFonts w:hint="eastAsia" w:ascii="宋体" w:hAnsi="宋体" w:cs="Arial"/>
          <w:b w:val="0"/>
          <w:bCs/>
          <w:color w:val="000000" w:themeColor="text1"/>
          <w:kern w:val="0"/>
          <w:sz w:val="24"/>
          <w:lang w:eastAsia="zh-CN"/>
          <w14:textFill>
            <w14:solidFill>
              <w14:schemeClr w14:val="tx1"/>
            </w14:solidFill>
          </w14:textFill>
        </w:rPr>
        <w:t>销售</w:t>
      </w:r>
      <w:r>
        <w:rPr>
          <w:rFonts w:hint="eastAsia" w:ascii="宋体" w:hAnsi="宋体" w:cs="Arial"/>
          <w:b w:val="0"/>
          <w:bCs/>
          <w:color w:val="000000" w:themeColor="text1"/>
          <w:kern w:val="0"/>
          <w:sz w:val="24"/>
          <w14:textFill>
            <w14:solidFill>
              <w14:schemeClr w14:val="tx1"/>
            </w14:solidFill>
          </w14:textFill>
        </w:rPr>
        <w:t>公告规定的开标时间前，由企业授权委托人携带法定代表人授权委托书原件及授权人身份证明原件或具有民事行为的自然人携带身份证明原件到达本</w:t>
      </w:r>
      <w:r>
        <w:rPr>
          <w:rFonts w:hint="eastAsia" w:ascii="宋体" w:hAnsi="宋体" w:cs="Arial"/>
          <w:b w:val="0"/>
          <w:bCs/>
          <w:color w:val="000000" w:themeColor="text1"/>
          <w:kern w:val="0"/>
          <w:sz w:val="24"/>
          <w:lang w:eastAsia="zh-CN"/>
          <w14:textFill>
            <w14:solidFill>
              <w14:schemeClr w14:val="tx1"/>
            </w14:solidFill>
          </w14:textFill>
        </w:rPr>
        <w:t>销售</w:t>
      </w:r>
      <w:r>
        <w:rPr>
          <w:rFonts w:hint="eastAsia" w:ascii="宋体" w:hAnsi="宋体" w:cs="Arial"/>
          <w:b w:val="0"/>
          <w:bCs/>
          <w:color w:val="000000" w:themeColor="text1"/>
          <w:kern w:val="0"/>
          <w:sz w:val="24"/>
          <w14:textFill>
            <w14:solidFill>
              <w14:schemeClr w14:val="tx1"/>
            </w14:solidFill>
          </w14:textFill>
        </w:rPr>
        <w:t>公告指定开标地点，签字确认。现场接受</w:t>
      </w:r>
      <w:r>
        <w:rPr>
          <w:rFonts w:hint="eastAsia" w:ascii="宋体" w:hAnsi="宋体" w:cs="Arial"/>
          <w:b w:val="0"/>
          <w:bCs/>
          <w:color w:val="000000" w:themeColor="text1"/>
          <w:kern w:val="0"/>
          <w:sz w:val="24"/>
          <w:lang w:eastAsia="zh-CN"/>
          <w14:textFill>
            <w14:solidFill>
              <w14:schemeClr w14:val="tx1"/>
            </w14:solidFill>
          </w14:textFill>
        </w:rPr>
        <w:t>销售</w:t>
      </w:r>
      <w:r>
        <w:rPr>
          <w:rFonts w:hint="eastAsia" w:ascii="宋体" w:hAnsi="宋体" w:cs="Arial"/>
          <w:b w:val="0"/>
          <w:bCs/>
          <w:color w:val="000000" w:themeColor="text1"/>
          <w:kern w:val="0"/>
          <w:sz w:val="24"/>
          <w14:textFill>
            <w14:solidFill>
              <w14:schemeClr w14:val="tx1"/>
            </w14:solidFill>
          </w14:textFill>
        </w:rPr>
        <w:t>资格审查，并按时参加开标会（资格审核结束前未能提供上述证件者，取消其</w:t>
      </w:r>
      <w:r>
        <w:rPr>
          <w:rFonts w:hint="eastAsia" w:ascii="宋体" w:hAnsi="宋体" w:cs="Arial"/>
          <w:b w:val="0"/>
          <w:bCs/>
          <w:color w:val="000000" w:themeColor="text1"/>
          <w:kern w:val="0"/>
          <w:sz w:val="24"/>
          <w:lang w:eastAsia="zh-CN"/>
          <w14:textFill>
            <w14:solidFill>
              <w14:schemeClr w14:val="tx1"/>
            </w14:solidFill>
          </w14:textFill>
        </w:rPr>
        <w:t>销售</w:t>
      </w:r>
      <w:r>
        <w:rPr>
          <w:rFonts w:hint="eastAsia" w:ascii="宋体" w:hAnsi="宋体" w:cs="Arial"/>
          <w:b w:val="0"/>
          <w:bCs/>
          <w:color w:val="000000" w:themeColor="text1"/>
          <w:kern w:val="0"/>
          <w:sz w:val="24"/>
          <w14:textFill>
            <w14:solidFill>
              <w14:schemeClr w14:val="tx1"/>
            </w14:solidFill>
          </w14:textFill>
        </w:rPr>
        <w:t>资格），否则</w:t>
      </w:r>
      <w:r>
        <w:rPr>
          <w:rFonts w:hint="eastAsia" w:ascii="宋体" w:hAnsi="宋体" w:cs="Arial"/>
          <w:b w:val="0"/>
          <w:bCs/>
          <w:color w:val="000000" w:themeColor="text1"/>
          <w:kern w:val="0"/>
          <w:sz w:val="24"/>
          <w:lang w:eastAsia="zh-CN"/>
          <w14:textFill>
            <w14:solidFill>
              <w14:schemeClr w14:val="tx1"/>
            </w14:solidFill>
          </w14:textFill>
        </w:rPr>
        <w:t>销售</w:t>
      </w:r>
      <w:r>
        <w:rPr>
          <w:rFonts w:hint="eastAsia" w:ascii="宋体" w:hAnsi="宋体" w:cs="Arial"/>
          <w:b w:val="0"/>
          <w:bCs/>
          <w:color w:val="000000" w:themeColor="text1"/>
          <w:kern w:val="0"/>
          <w:sz w:val="24"/>
          <w14:textFill>
            <w14:solidFill>
              <w14:schemeClr w14:val="tx1"/>
            </w14:solidFill>
          </w14:textFill>
        </w:rPr>
        <w:t>无效。</w:t>
      </w:r>
    </w:p>
    <w:p>
      <w:pPr>
        <w:spacing w:line="400" w:lineRule="exact"/>
        <w:rPr>
          <w:rFonts w:ascii="宋体" w:cs="Arial"/>
          <w:b w:val="0"/>
          <w:bCs/>
          <w:color w:val="auto"/>
          <w:kern w:val="0"/>
          <w:sz w:val="24"/>
        </w:rPr>
      </w:pPr>
      <w:r>
        <w:rPr>
          <w:rFonts w:ascii="宋体" w:hAnsi="宋体" w:cs="宋体"/>
          <w:b w:val="0"/>
          <w:bCs/>
          <w:color w:val="000000" w:themeColor="text1"/>
          <w:sz w:val="24"/>
          <w14:textFill>
            <w14:solidFill>
              <w14:schemeClr w14:val="tx1"/>
            </w14:solidFill>
          </w14:textFill>
        </w:rPr>
        <w:t xml:space="preserve">    3</w:t>
      </w:r>
      <w:r>
        <w:rPr>
          <w:rFonts w:hint="eastAsia" w:ascii="宋体" w:hAnsi="宋体" w:cs="宋体"/>
          <w:b w:val="0"/>
          <w:bCs/>
          <w:color w:val="000000" w:themeColor="text1"/>
          <w:sz w:val="24"/>
          <w14:textFill>
            <w14:solidFill>
              <w14:schemeClr w14:val="tx1"/>
            </w14:solidFill>
          </w14:textFill>
        </w:rPr>
        <w:t>、</w:t>
      </w:r>
      <w:r>
        <w:rPr>
          <w:rFonts w:hint="eastAsia" w:ascii="宋体" w:hAnsi="宋体" w:cs="宋体"/>
          <w:b w:val="0"/>
          <w:bCs/>
          <w:color w:val="000000" w:themeColor="text1"/>
          <w:sz w:val="24"/>
          <w:lang w:eastAsia="zh-CN"/>
          <w14:textFill>
            <w14:solidFill>
              <w14:schemeClr w14:val="tx1"/>
            </w14:solidFill>
          </w14:textFill>
        </w:rPr>
        <w:t>购买人</w:t>
      </w:r>
      <w:r>
        <w:rPr>
          <w:rFonts w:hint="eastAsia" w:ascii="宋体" w:hAnsi="宋体" w:cs="宋体"/>
          <w:b w:val="0"/>
          <w:bCs/>
          <w:color w:val="000000" w:themeColor="text1"/>
          <w:sz w:val="24"/>
          <w14:textFill>
            <w14:solidFill>
              <w14:schemeClr w14:val="tx1"/>
            </w14:solidFill>
          </w14:textFill>
        </w:rPr>
        <w:t>在下载</w:t>
      </w:r>
      <w:r>
        <w:rPr>
          <w:rFonts w:hint="eastAsia" w:ascii="宋体" w:hAnsi="宋体" w:cs="宋体"/>
          <w:b w:val="0"/>
          <w:bCs/>
          <w:color w:val="000000" w:themeColor="text1"/>
          <w:sz w:val="24"/>
          <w:lang w:eastAsia="zh-CN"/>
          <w14:textFill>
            <w14:solidFill>
              <w14:schemeClr w14:val="tx1"/>
            </w14:solidFill>
          </w14:textFill>
        </w:rPr>
        <w:t>销售</w:t>
      </w:r>
      <w:r>
        <w:rPr>
          <w:rFonts w:hint="eastAsia" w:ascii="宋体" w:hAnsi="宋体" w:cs="宋体"/>
          <w:b w:val="0"/>
          <w:bCs/>
          <w:color w:val="000000" w:themeColor="text1"/>
          <w:sz w:val="24"/>
          <w14:textFill>
            <w14:solidFill>
              <w14:schemeClr w14:val="tx1"/>
            </w14:solidFill>
          </w14:textFill>
        </w:rPr>
        <w:t>文件（答疑澄清文件等）过程中若遇到问题，请与</w:t>
      </w:r>
      <w:r>
        <w:rPr>
          <w:rFonts w:hint="eastAsia" w:ascii="宋体" w:hAnsi="宋体" w:cs="宋体"/>
          <w:b w:val="0"/>
          <w:bCs/>
          <w:color w:val="000000" w:themeColor="text1"/>
          <w:sz w:val="24"/>
          <w:lang w:eastAsia="zh-CN"/>
          <w14:textFill>
            <w14:solidFill>
              <w14:schemeClr w14:val="tx1"/>
            </w14:solidFill>
          </w14:textFill>
        </w:rPr>
        <w:t>安徽大别山工程咨询有限公司</w:t>
      </w:r>
      <w:r>
        <w:rPr>
          <w:rFonts w:hint="eastAsia" w:ascii="宋体" w:hAnsi="宋体" w:cs="宋体"/>
          <w:b w:val="0"/>
          <w:bCs/>
          <w:color w:val="000000" w:themeColor="text1"/>
          <w:sz w:val="24"/>
          <w14:textFill>
            <w14:solidFill>
              <w14:schemeClr w14:val="tx1"/>
            </w14:solidFill>
          </w14:textFill>
        </w:rPr>
        <w:t>联系，电话：</w:t>
      </w:r>
      <w:r>
        <w:rPr>
          <w:rFonts w:ascii="宋体" w:hAnsi="宋体" w:cs="宋体"/>
          <w:b w:val="0"/>
          <w:bCs/>
          <w:color w:val="000000" w:themeColor="text1"/>
          <w:sz w:val="24"/>
          <w14:textFill>
            <w14:solidFill>
              <w14:schemeClr w14:val="tx1"/>
            </w14:solidFill>
          </w14:textFill>
        </w:rPr>
        <w:t>0564-</w:t>
      </w:r>
      <w:r>
        <w:rPr>
          <w:rFonts w:hint="eastAsia" w:ascii="宋体" w:hAnsi="宋体" w:cs="宋体"/>
          <w:b w:val="0"/>
          <w:bCs/>
          <w:color w:val="000000" w:themeColor="text1"/>
          <w:sz w:val="24"/>
          <w:lang w:val="en-US" w:eastAsia="zh-CN"/>
          <w14:textFill>
            <w14:solidFill>
              <w14:schemeClr w14:val="tx1"/>
            </w14:solidFill>
          </w14:textFill>
        </w:rPr>
        <w:t>5020033</w:t>
      </w:r>
      <w:r>
        <w:rPr>
          <w:rFonts w:hint="eastAsia" w:ascii="宋体" w:hAnsi="宋体" w:cs="宋体"/>
          <w:b w:val="0"/>
          <w:bCs/>
          <w:color w:val="000000" w:themeColor="text1"/>
          <w:sz w:val="24"/>
          <w14:textFill>
            <w14:solidFill>
              <w14:schemeClr w14:val="tx1"/>
            </w14:solidFill>
          </w14:textFill>
        </w:rPr>
        <w:t>。在咨询过程中不得透露投标人自身信息</w:t>
      </w:r>
      <w:r>
        <w:rPr>
          <w:rFonts w:hint="eastAsia" w:ascii="宋体" w:hAnsi="宋体" w:cs="宋体"/>
          <w:b w:val="0"/>
          <w:bCs/>
          <w:color w:val="auto"/>
          <w:sz w:val="24"/>
        </w:rPr>
        <w:t>。</w:t>
      </w:r>
    </w:p>
    <w:p>
      <w:pPr>
        <w:spacing w:line="400" w:lineRule="exact"/>
        <w:ind w:firstLine="480" w:firstLineChars="200"/>
        <w:rPr>
          <w:rFonts w:ascii="宋体" w:cs="宋体"/>
          <w:b w:val="0"/>
          <w:bCs/>
          <w:color w:val="auto"/>
          <w:sz w:val="24"/>
          <w:szCs w:val="24"/>
        </w:rPr>
      </w:pPr>
      <w:r>
        <w:rPr>
          <w:rFonts w:hint="eastAsia" w:ascii="宋体" w:hAnsi="宋体" w:cs="宋体"/>
          <w:b w:val="0"/>
          <w:bCs/>
          <w:color w:val="auto"/>
          <w:sz w:val="24"/>
          <w:szCs w:val="24"/>
        </w:rPr>
        <w:t>六、</w:t>
      </w:r>
      <w:r>
        <w:rPr>
          <w:rFonts w:hint="eastAsia" w:ascii="宋体" w:hAnsi="宋体" w:cs="黑体"/>
          <w:b w:val="0"/>
          <w:bCs/>
          <w:color w:val="auto"/>
          <w:sz w:val="24"/>
          <w:lang w:eastAsia="zh-CN"/>
        </w:rPr>
        <w:t>销售</w:t>
      </w:r>
      <w:r>
        <w:rPr>
          <w:rFonts w:hint="eastAsia" w:ascii="宋体" w:hAnsi="宋体" w:cs="黑体"/>
          <w:b w:val="0"/>
          <w:bCs/>
          <w:color w:val="auto"/>
          <w:sz w:val="24"/>
        </w:rPr>
        <w:t>方式</w:t>
      </w:r>
      <w:r>
        <w:rPr>
          <w:rFonts w:hint="eastAsia" w:ascii="宋体" w:hAnsi="宋体" w:cs="宋体"/>
          <w:b w:val="0"/>
          <w:bCs/>
          <w:color w:val="auto"/>
          <w:sz w:val="24"/>
          <w:szCs w:val="24"/>
        </w:rPr>
        <w:t>：本次</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采取现场密封递交、一次性</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、价高者获得的</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方式。如出现两个或两个以上</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书报价相等且均为不低于最低</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的最低限价，在开标后当场通知最高报价相等的</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再次现场密封递交报价，且报价不低于上轮最高报价。</w:t>
      </w:r>
    </w:p>
    <w:p>
      <w:pPr>
        <w:spacing w:line="400" w:lineRule="exact"/>
        <w:ind w:firstLine="480" w:firstLineChars="200"/>
        <w:rPr>
          <w:rFonts w:ascii="宋体" w:cs="宋体"/>
          <w:b w:val="0"/>
          <w:bCs/>
          <w:color w:val="auto"/>
          <w:sz w:val="24"/>
          <w:szCs w:val="24"/>
        </w:rPr>
      </w:pPr>
      <w:r>
        <w:rPr>
          <w:rFonts w:hint="eastAsia" w:ascii="宋体" w:hAnsi="宋体" w:cs="宋体"/>
          <w:b w:val="0"/>
          <w:bCs/>
          <w:color w:val="auto"/>
          <w:sz w:val="24"/>
          <w:szCs w:val="24"/>
        </w:rPr>
        <w:t>本次</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的下限值为</w:t>
      </w:r>
      <w:r>
        <w:rPr>
          <w:rFonts w:hint="eastAsia" w:ascii="宋体" w:hAnsi="宋体" w:cs="宋体"/>
          <w:b w:val="0"/>
          <w:bCs/>
          <w:color w:val="auto"/>
          <w:sz w:val="24"/>
          <w:szCs w:val="24"/>
          <w:lang w:eastAsia="zh-CN"/>
        </w:rPr>
        <w:t>人民币：</w:t>
      </w:r>
      <w:r>
        <w:rPr>
          <w:rFonts w:hint="eastAsia" w:ascii="宋体" w:cs="宋体"/>
          <w:b w:val="0"/>
          <w:bCs/>
          <w:color w:val="auto"/>
          <w:kern w:val="0"/>
          <w:sz w:val="24"/>
          <w:szCs w:val="24"/>
          <w:u w:val="single"/>
          <w:lang w:val="en-US" w:eastAsia="zh-CN"/>
        </w:rPr>
        <w:t>壹佰贰拾伍万</w:t>
      </w:r>
      <w:r>
        <w:rPr>
          <w:rFonts w:hint="eastAsia" w:ascii="宋体" w:cs="宋体"/>
          <w:b w:val="0"/>
          <w:bCs/>
          <w:color w:val="auto"/>
          <w:kern w:val="0"/>
          <w:sz w:val="24"/>
          <w:szCs w:val="24"/>
          <w:u w:val="single"/>
          <w:lang w:eastAsia="zh-CN"/>
        </w:rPr>
        <w:t>元整</w:t>
      </w:r>
      <w:r>
        <w:rPr>
          <w:rFonts w:hint="eastAsia" w:ascii="宋体" w:hAnsi="宋体" w:cs="宋体"/>
          <w:b w:val="0"/>
          <w:bCs/>
          <w:color w:val="auto"/>
          <w:sz w:val="24"/>
          <w:szCs w:val="24"/>
          <w:u w:val="single"/>
          <w:lang w:eastAsia="zh-CN"/>
        </w:rPr>
        <w:t>（不含渣土费等费用）</w:t>
      </w:r>
      <w:r>
        <w:rPr>
          <w:rFonts w:hint="eastAsia" w:ascii="宋体" w:hAnsi="宋体" w:cs="宋体"/>
          <w:b w:val="0"/>
          <w:bCs/>
          <w:color w:val="auto"/>
          <w:sz w:val="24"/>
          <w:szCs w:val="24"/>
        </w:rPr>
        <w:t>。</w:t>
      </w:r>
    </w:p>
    <w:p>
      <w:pPr>
        <w:adjustRightInd w:val="0"/>
        <w:snapToGrid w:val="0"/>
        <w:spacing w:line="440" w:lineRule="exact"/>
        <w:ind w:firstLine="480" w:firstLineChars="200"/>
        <w:rPr>
          <w:rFonts w:ascii="宋体" w:cs="宋体"/>
          <w:b w:val="0"/>
          <w:bCs/>
          <w:color w:val="auto"/>
          <w:sz w:val="24"/>
          <w:szCs w:val="24"/>
        </w:rPr>
      </w:pPr>
      <w:r>
        <w:rPr>
          <w:rFonts w:hint="eastAsia" w:ascii="宋体" w:hAnsi="宋体" w:cs="宋体"/>
          <w:b w:val="0"/>
          <w:bCs/>
          <w:color w:val="auto"/>
          <w:sz w:val="24"/>
          <w:szCs w:val="24"/>
        </w:rPr>
        <w:t>七、</w:t>
      </w:r>
      <w:r>
        <w:rPr>
          <w:rFonts w:hint="eastAsia" w:ascii="宋体" w:hAnsi="宋体" w:cs="黑体"/>
          <w:b w:val="0"/>
          <w:bCs/>
          <w:color w:val="auto"/>
          <w:sz w:val="24"/>
          <w:lang w:eastAsia="zh-CN"/>
        </w:rPr>
        <w:t>销售</w:t>
      </w:r>
      <w:r>
        <w:rPr>
          <w:rFonts w:hint="eastAsia" w:ascii="宋体" w:hAnsi="宋体" w:cs="黑体"/>
          <w:b w:val="0"/>
          <w:bCs/>
          <w:color w:val="auto"/>
          <w:sz w:val="24"/>
        </w:rPr>
        <w:t>保证金缴纳</w:t>
      </w:r>
      <w:r>
        <w:rPr>
          <w:rFonts w:hint="eastAsia" w:ascii="宋体" w:hAnsi="宋体" w:cs="黑体"/>
          <w:b w:val="0"/>
          <w:bCs/>
          <w:color w:val="auto"/>
          <w:sz w:val="24"/>
          <w:lang w:eastAsia="zh-CN"/>
        </w:rPr>
        <w:t>、合同履约保证金缴纳</w:t>
      </w:r>
      <w:r>
        <w:rPr>
          <w:rFonts w:hint="eastAsia" w:ascii="宋体" w:hAnsi="宋体" w:cs="黑体"/>
          <w:b w:val="0"/>
          <w:bCs/>
          <w:color w:val="auto"/>
          <w:sz w:val="24"/>
        </w:rPr>
        <w:t>及处置：</w:t>
      </w:r>
    </w:p>
    <w:p>
      <w:pPr>
        <w:spacing w:line="400" w:lineRule="exact"/>
        <w:rPr>
          <w:rFonts w:ascii="宋体" w:cs="宋体"/>
          <w:b w:val="0"/>
          <w:bCs/>
          <w:color w:val="auto"/>
          <w:sz w:val="24"/>
          <w:szCs w:val="24"/>
        </w:rPr>
      </w:pPr>
      <w:r>
        <w:rPr>
          <w:rFonts w:ascii="宋体" w:hAnsi="宋体" w:cs="宋体"/>
          <w:b w:val="0"/>
          <w:bCs/>
          <w:color w:val="auto"/>
          <w:sz w:val="24"/>
          <w:szCs w:val="24"/>
        </w:rPr>
        <w:t xml:space="preserve">     1.</w:t>
      </w:r>
      <w:r>
        <w:rPr>
          <w:rFonts w:hint="eastAsia" w:ascii="宋体" w:hAnsi="宋体" w:cs="宋体"/>
          <w:b w:val="0"/>
          <w:bCs/>
          <w:color w:val="auto"/>
          <w:sz w:val="24"/>
          <w:szCs w:val="24"/>
        </w:rPr>
        <w:t>承包费支付方式：</w:t>
      </w:r>
      <w:r>
        <w:rPr>
          <w:rFonts w:hint="eastAsia" w:ascii="宋体" w:hAnsi="宋体" w:cs="宋体"/>
          <w:b w:val="0"/>
          <w:bCs/>
          <w:color w:val="auto"/>
          <w:kern w:val="0"/>
          <w:sz w:val="24"/>
          <w:szCs w:val="24"/>
        </w:rPr>
        <w:t>一次性</w:t>
      </w:r>
      <w:r>
        <w:rPr>
          <w:rFonts w:hint="eastAsia" w:ascii="宋体" w:hAnsi="宋体" w:cs="宋体"/>
          <w:b w:val="0"/>
          <w:bCs/>
          <w:color w:val="auto"/>
          <w:sz w:val="24"/>
          <w:szCs w:val="24"/>
        </w:rPr>
        <w:t>支付。</w:t>
      </w:r>
    </w:p>
    <w:p>
      <w:pPr>
        <w:spacing w:line="400" w:lineRule="exact"/>
        <w:rPr>
          <w:rFonts w:hint="eastAsia" w:ascii="宋体" w:hAnsi="宋体" w:cs="宋体"/>
          <w:b w:val="0"/>
          <w:bCs/>
          <w:color w:val="auto"/>
          <w:sz w:val="24"/>
          <w:szCs w:val="24"/>
        </w:rPr>
      </w:pPr>
      <w:r>
        <w:rPr>
          <w:rFonts w:ascii="宋体" w:hAnsi="宋体" w:cs="宋体"/>
          <w:b w:val="0"/>
          <w:bCs/>
          <w:color w:val="auto"/>
          <w:sz w:val="24"/>
          <w:szCs w:val="24"/>
        </w:rPr>
        <w:t xml:space="preserve">     2.</w:t>
      </w:r>
      <w:r>
        <w:rPr>
          <w:rFonts w:hint="eastAsia" w:ascii="宋体" w:hAnsi="宋体" w:cs="宋体"/>
          <w:b w:val="0"/>
          <w:bCs/>
          <w:color w:val="auto"/>
          <w:sz w:val="24"/>
          <w:szCs w:val="24"/>
          <w:lang w:eastAsia="zh-CN"/>
        </w:rPr>
        <w:t>销售保证金：购买人</w:t>
      </w:r>
      <w:r>
        <w:rPr>
          <w:rFonts w:hint="eastAsia" w:ascii="宋体" w:hAnsi="宋体" w:cs="宋体"/>
          <w:b w:val="0"/>
          <w:bCs/>
          <w:color w:val="auto"/>
          <w:sz w:val="24"/>
          <w:szCs w:val="24"/>
        </w:rPr>
        <w:t>按</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文件要求在投标截止时间前缴纳本次</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保证金，</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保证金必须从本企业或个人基本账户汇入指定账户；在该</w:t>
      </w:r>
      <w:r>
        <w:rPr>
          <w:rFonts w:hint="eastAsia" w:ascii="宋体" w:hAnsi="宋体" w:cs="宋体"/>
          <w:b w:val="0"/>
          <w:bCs/>
          <w:color w:val="auto"/>
          <w:sz w:val="24"/>
          <w:szCs w:val="24"/>
          <w:lang w:eastAsia="zh-CN"/>
        </w:rPr>
        <w:t>标的销售</w:t>
      </w:r>
      <w:r>
        <w:rPr>
          <w:rFonts w:hint="eastAsia" w:ascii="宋体" w:hAnsi="宋体" w:cs="宋体"/>
          <w:b w:val="0"/>
          <w:bCs/>
          <w:color w:val="auto"/>
          <w:sz w:val="24"/>
          <w:szCs w:val="24"/>
        </w:rPr>
        <w:t>会现场需提交进账单</w:t>
      </w:r>
      <w:r>
        <w:rPr>
          <w:rFonts w:hint="eastAsia" w:ascii="宋体" w:hAnsi="宋体" w:cs="宋体"/>
          <w:b w:val="0"/>
          <w:bCs/>
          <w:color w:val="auto"/>
          <w:sz w:val="24"/>
          <w:szCs w:val="24"/>
          <w:lang w:eastAsia="zh-CN"/>
        </w:rPr>
        <w:t>（银行回单）</w:t>
      </w:r>
      <w:r>
        <w:rPr>
          <w:rFonts w:hint="eastAsia" w:ascii="宋体" w:hAnsi="宋体" w:cs="宋体"/>
          <w:b w:val="0"/>
          <w:bCs/>
          <w:color w:val="auto"/>
          <w:sz w:val="24"/>
          <w:szCs w:val="24"/>
        </w:rPr>
        <w:t>交监督</w:t>
      </w:r>
      <w:r>
        <w:rPr>
          <w:rFonts w:hint="eastAsia" w:ascii="宋体" w:hAnsi="宋体" w:cs="宋体"/>
          <w:b w:val="0"/>
          <w:bCs/>
          <w:color w:val="auto"/>
          <w:sz w:val="24"/>
          <w:szCs w:val="24"/>
          <w:lang w:eastAsia="zh-CN"/>
        </w:rPr>
        <w:t>人</w:t>
      </w:r>
      <w:r>
        <w:rPr>
          <w:rFonts w:hint="eastAsia" w:ascii="宋体" w:hAnsi="宋体" w:cs="宋体"/>
          <w:b w:val="0"/>
          <w:bCs/>
          <w:color w:val="auto"/>
          <w:sz w:val="24"/>
          <w:szCs w:val="24"/>
        </w:rPr>
        <w:t>现场查验。在</w:t>
      </w:r>
      <w:r>
        <w:rPr>
          <w:rFonts w:hint="eastAsia" w:ascii="宋体" w:hAnsi="宋体" w:cs="宋体"/>
          <w:b w:val="0"/>
          <w:bCs/>
          <w:color w:val="auto"/>
          <w:sz w:val="24"/>
          <w:szCs w:val="24"/>
          <w:lang w:eastAsia="zh-CN"/>
        </w:rPr>
        <w:t>销售招标</w:t>
      </w:r>
      <w:r>
        <w:rPr>
          <w:rFonts w:hint="eastAsia" w:ascii="宋体" w:hAnsi="宋体" w:cs="宋体"/>
          <w:b w:val="0"/>
          <w:bCs/>
          <w:color w:val="auto"/>
          <w:sz w:val="24"/>
          <w:szCs w:val="24"/>
        </w:rPr>
        <w:t>结束并签订《销售合同》后，</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缴纳的</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保证金自动转为成交价款，溢价</w:t>
      </w:r>
      <w:r>
        <w:rPr>
          <w:rFonts w:hint="eastAsia" w:ascii="宋体" w:hAnsi="宋体" w:cs="宋体"/>
          <w:b w:val="0"/>
          <w:bCs/>
          <w:color w:val="auto"/>
          <w:sz w:val="24"/>
          <w:szCs w:val="24"/>
          <w:lang w:eastAsia="zh-CN"/>
        </w:rPr>
        <w:t>价款</w:t>
      </w:r>
      <w:r>
        <w:rPr>
          <w:rFonts w:hint="eastAsia" w:ascii="宋体" w:hAnsi="宋体" w:cs="宋体"/>
          <w:b w:val="0"/>
          <w:bCs/>
          <w:color w:val="auto"/>
          <w:sz w:val="24"/>
          <w:szCs w:val="24"/>
        </w:rPr>
        <w:t>须在成交公告期满之日起</w:t>
      </w:r>
      <w:r>
        <w:rPr>
          <w:rFonts w:ascii="宋体" w:hAnsi="宋体" w:cs="宋体"/>
          <w:b w:val="0"/>
          <w:bCs/>
          <w:color w:val="auto"/>
          <w:sz w:val="24"/>
          <w:szCs w:val="24"/>
        </w:rPr>
        <w:t>3</w:t>
      </w:r>
      <w:r>
        <w:rPr>
          <w:rFonts w:hint="eastAsia" w:ascii="宋体" w:hAnsi="宋体" w:cs="宋体"/>
          <w:b w:val="0"/>
          <w:bCs/>
          <w:color w:val="auto"/>
          <w:sz w:val="24"/>
          <w:szCs w:val="24"/>
        </w:rPr>
        <w:t>日内一次性缴入</w:t>
      </w:r>
      <w:r>
        <w:rPr>
          <w:rFonts w:hint="eastAsia" w:ascii="宋体" w:hAnsi="宋体" w:cs="宋体"/>
          <w:b w:val="0"/>
          <w:bCs/>
          <w:color w:val="auto"/>
          <w:sz w:val="24"/>
          <w:szCs w:val="24"/>
          <w:lang w:eastAsia="zh-CN"/>
        </w:rPr>
        <w:t>销售方指定</w:t>
      </w:r>
      <w:r>
        <w:rPr>
          <w:rFonts w:hint="eastAsia" w:ascii="宋体" w:hAnsi="宋体" w:cs="宋体"/>
          <w:b w:val="0"/>
          <w:bCs/>
          <w:color w:val="auto"/>
          <w:sz w:val="24"/>
          <w:szCs w:val="24"/>
        </w:rPr>
        <w:t>账户，若</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未按期缴纳溢价</w:t>
      </w:r>
      <w:r>
        <w:rPr>
          <w:rFonts w:hint="eastAsia" w:ascii="宋体" w:hAnsi="宋体" w:cs="宋体"/>
          <w:b w:val="0"/>
          <w:bCs/>
          <w:color w:val="auto"/>
          <w:sz w:val="24"/>
          <w:szCs w:val="24"/>
          <w:lang w:eastAsia="zh-CN"/>
        </w:rPr>
        <w:t>价款</w:t>
      </w:r>
      <w:r>
        <w:rPr>
          <w:rFonts w:hint="eastAsia" w:ascii="宋体" w:hAnsi="宋体" w:cs="宋体"/>
          <w:b w:val="0"/>
          <w:bCs/>
          <w:color w:val="auto"/>
          <w:sz w:val="24"/>
          <w:szCs w:val="24"/>
        </w:rPr>
        <w:t>或未按约定签订《销售合同》的，</w:t>
      </w:r>
      <w:r>
        <w:rPr>
          <w:rFonts w:hint="eastAsia" w:ascii="宋体" w:hAnsi="宋体" w:cs="宋体"/>
          <w:b w:val="0"/>
          <w:bCs/>
          <w:color w:val="auto"/>
          <w:sz w:val="24"/>
          <w:szCs w:val="24"/>
          <w:lang w:eastAsia="zh-CN"/>
        </w:rPr>
        <w:t>销售方</w:t>
      </w:r>
      <w:r>
        <w:rPr>
          <w:rFonts w:hint="eastAsia" w:ascii="宋体" w:hAnsi="宋体" w:cs="宋体"/>
          <w:b w:val="0"/>
          <w:bCs/>
          <w:color w:val="auto"/>
          <w:sz w:val="24"/>
          <w:szCs w:val="24"/>
        </w:rPr>
        <w:t>有权将</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已缴纳的</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保证金全额作为违约金</w:t>
      </w:r>
      <w:r>
        <w:rPr>
          <w:rFonts w:hint="eastAsia" w:ascii="宋体" w:hAnsi="宋体" w:cs="宋体"/>
          <w:b w:val="0"/>
          <w:bCs/>
          <w:color w:val="auto"/>
          <w:sz w:val="24"/>
          <w:szCs w:val="24"/>
          <w:lang w:eastAsia="zh-CN"/>
        </w:rPr>
        <w:t>不予退还</w:t>
      </w:r>
      <w:r>
        <w:rPr>
          <w:rFonts w:hint="eastAsia" w:ascii="宋体" w:hAnsi="宋体" w:cs="宋体"/>
          <w:b w:val="0"/>
          <w:bCs/>
          <w:color w:val="auto"/>
          <w:sz w:val="24"/>
          <w:szCs w:val="24"/>
        </w:rPr>
        <w:t>。未</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（含备选人）的</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保证金在确定</w:t>
      </w:r>
      <w:r>
        <w:rPr>
          <w:rFonts w:hint="eastAsia" w:ascii="宋体" w:hAnsi="宋体" w:cs="宋体"/>
          <w:b w:val="0"/>
          <w:bCs/>
          <w:color w:val="auto"/>
          <w:sz w:val="24"/>
          <w:szCs w:val="24"/>
          <w:lang w:eastAsia="zh-CN"/>
        </w:rPr>
        <w:t>购买人</w:t>
      </w:r>
      <w:r>
        <w:rPr>
          <w:rFonts w:hint="eastAsia" w:ascii="宋体" w:hAnsi="宋体" w:cs="宋体"/>
          <w:b w:val="0"/>
          <w:bCs/>
          <w:color w:val="auto"/>
          <w:sz w:val="24"/>
          <w:szCs w:val="24"/>
        </w:rPr>
        <w:t>后</w:t>
      </w:r>
      <w:r>
        <w:rPr>
          <w:rFonts w:ascii="宋体" w:hAnsi="宋体" w:cs="宋体"/>
          <w:b w:val="0"/>
          <w:bCs/>
          <w:color w:val="auto"/>
          <w:sz w:val="24"/>
          <w:szCs w:val="24"/>
        </w:rPr>
        <w:t>5</w:t>
      </w:r>
      <w:r>
        <w:rPr>
          <w:rFonts w:hint="eastAsia" w:ascii="宋体" w:hAnsi="宋体" w:cs="宋体"/>
          <w:b w:val="0"/>
          <w:bCs/>
          <w:color w:val="auto"/>
          <w:sz w:val="24"/>
          <w:szCs w:val="24"/>
        </w:rPr>
        <w:t>日内退还至其基本账户（不计利息）。</w:t>
      </w:r>
    </w:p>
    <w:p>
      <w:pPr>
        <w:spacing w:line="400" w:lineRule="exact"/>
        <w:ind w:firstLine="480" w:firstLineChars="200"/>
        <w:rPr>
          <w:rFonts w:hint="eastAsia" w:ascii="宋体" w:hAnsi="宋体" w:cs="宋体"/>
          <w:b w:val="0"/>
          <w:bCs/>
          <w:color w:val="auto"/>
          <w:sz w:val="24"/>
          <w:szCs w:val="24"/>
        </w:rPr>
      </w:pPr>
      <w:r>
        <w:rPr>
          <w:rFonts w:hint="eastAsia" w:ascii="宋体" w:hAnsi="宋体" w:cs="宋体"/>
          <w:b w:val="0"/>
          <w:bCs/>
          <w:color w:val="auto"/>
          <w:sz w:val="24"/>
          <w:szCs w:val="24"/>
          <w:lang w:val="en-US" w:eastAsia="zh-CN"/>
        </w:rPr>
        <w:t xml:space="preserve"> 3合同履约保证金：</w:t>
      </w:r>
      <w:r>
        <w:rPr>
          <w:rFonts w:hint="eastAsia" w:ascii="宋体" w:hAnsi="宋体" w:cs="宋体"/>
          <w:b w:val="0"/>
          <w:bCs/>
          <w:color w:val="auto"/>
          <w:sz w:val="24"/>
          <w:szCs w:val="24"/>
          <w:lang w:eastAsia="zh-CN"/>
        </w:rPr>
        <w:t>合同履约保证金为成交金额的</w:t>
      </w:r>
      <w:r>
        <w:rPr>
          <w:rFonts w:hint="eastAsia" w:ascii="宋体" w:hAnsi="宋体" w:cs="宋体"/>
          <w:b w:val="0"/>
          <w:bCs/>
          <w:color w:val="auto"/>
          <w:sz w:val="24"/>
          <w:szCs w:val="24"/>
          <w:lang w:val="en-US" w:eastAsia="zh-CN"/>
        </w:rPr>
        <w:t>20%，购买人需在成交公告期满之日起3日内一次性汇入销售方指定账号，合同履行完毕后销售方组织对标的现场进行验收，验收完毕合格后合同履约保证金原途经返还购买人（不计利息）。</w:t>
      </w:r>
    </w:p>
    <w:p>
      <w:pPr>
        <w:spacing w:line="400" w:lineRule="exact"/>
        <w:ind w:firstLine="720" w:firstLineChars="300"/>
        <w:rPr>
          <w:rFonts w:ascii="宋体" w:cs="宋体"/>
          <w:b w:val="0"/>
          <w:bCs/>
          <w:color w:val="auto"/>
          <w:sz w:val="24"/>
          <w:szCs w:val="24"/>
        </w:rPr>
      </w:pPr>
      <w:r>
        <w:rPr>
          <w:rFonts w:hint="eastAsia" w:ascii="宋体" w:hAnsi="宋体" w:cs="宋体"/>
          <w:b w:val="0"/>
          <w:bCs/>
          <w:color w:val="auto"/>
          <w:sz w:val="24"/>
          <w:szCs w:val="24"/>
        </w:rPr>
        <w:t>本项目</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保证金为</w:t>
      </w:r>
      <w:r>
        <w:rPr>
          <w:rFonts w:hint="eastAsia" w:ascii="宋体" w:hAnsi="宋体" w:eastAsia="宋体" w:cs="宋体"/>
          <w:b w:val="0"/>
          <w:bCs/>
          <w:color w:val="auto"/>
          <w:sz w:val="24"/>
          <w:szCs w:val="24"/>
        </w:rPr>
        <w:t>￥</w:t>
      </w:r>
      <w:r>
        <w:rPr>
          <w:rFonts w:hint="eastAsia" w:ascii="宋体" w:hAnsi="宋体" w:eastAsia="仿宋" w:cs="宋体"/>
          <w:b w:val="0"/>
          <w:bCs/>
          <w:color w:val="auto"/>
          <w:kern w:val="0"/>
          <w:sz w:val="24"/>
          <w:szCs w:val="24"/>
          <w:lang w:val="en-US" w:eastAsia="zh-CN"/>
        </w:rPr>
        <w:t>1250000.00</w:t>
      </w:r>
      <w:r>
        <w:rPr>
          <w:rFonts w:hint="eastAsia" w:ascii="宋体" w:cs="宋体"/>
          <w:b w:val="0"/>
          <w:bCs/>
          <w:color w:val="auto"/>
          <w:kern w:val="0"/>
          <w:sz w:val="24"/>
          <w:szCs w:val="24"/>
        </w:rPr>
        <w:t>元</w:t>
      </w:r>
      <w:r>
        <w:rPr>
          <w:rFonts w:hint="eastAsia" w:ascii="宋体" w:cs="宋体"/>
          <w:b w:val="0"/>
          <w:bCs/>
          <w:color w:val="auto"/>
          <w:kern w:val="0"/>
          <w:sz w:val="24"/>
          <w:szCs w:val="24"/>
          <w:lang w:eastAsia="zh-CN"/>
        </w:rPr>
        <w:t>，本项目合同履约保证金为成交金额的</w:t>
      </w:r>
      <w:r>
        <w:rPr>
          <w:rFonts w:hint="eastAsia" w:ascii="宋体" w:cs="宋体"/>
          <w:b w:val="0"/>
          <w:bCs/>
          <w:color w:val="auto"/>
          <w:kern w:val="0"/>
          <w:sz w:val="24"/>
          <w:szCs w:val="24"/>
          <w:lang w:val="en-US" w:eastAsia="zh-CN"/>
        </w:rPr>
        <w:t>20%。</w:t>
      </w:r>
    </w:p>
    <w:p>
      <w:pPr>
        <w:spacing w:line="400" w:lineRule="exact"/>
        <w:ind w:firstLine="720" w:firstLineChars="300"/>
        <w:rPr>
          <w:rFonts w:hint="eastAsia" w:ascii="宋体" w:cs="宋体"/>
          <w:b w:val="0"/>
          <w:bCs/>
          <w:color w:val="auto"/>
          <w:kern w:val="0"/>
          <w:sz w:val="24"/>
          <w:szCs w:val="24"/>
          <w:lang w:val="zh-CN" w:eastAsia="zh-CN"/>
        </w:rPr>
      </w:pPr>
      <w:r>
        <w:rPr>
          <w:rFonts w:hint="eastAsia" w:ascii="宋体" w:cs="宋体"/>
          <w:b w:val="0"/>
          <w:bCs/>
          <w:color w:val="auto"/>
          <w:kern w:val="0"/>
          <w:sz w:val="24"/>
          <w:szCs w:val="24"/>
          <w:lang w:val="zh-CN" w:eastAsia="zh-CN"/>
        </w:rPr>
        <w:t xml:space="preserve">1、保证金允许方式：银行转账 </w:t>
      </w:r>
    </w:p>
    <w:p>
      <w:pPr>
        <w:spacing w:line="400" w:lineRule="exact"/>
        <w:ind w:firstLine="720" w:firstLineChars="300"/>
        <w:rPr>
          <w:rFonts w:hint="eastAsia" w:ascii="宋体" w:cs="宋体"/>
          <w:b w:val="0"/>
          <w:bCs/>
          <w:color w:val="auto"/>
          <w:kern w:val="0"/>
          <w:sz w:val="24"/>
          <w:szCs w:val="24"/>
          <w:lang w:val="zh-CN" w:eastAsia="zh-CN"/>
        </w:rPr>
      </w:pPr>
      <w:r>
        <w:rPr>
          <w:rFonts w:hint="eastAsia" w:ascii="宋体" w:cs="宋体"/>
          <w:b w:val="0"/>
          <w:bCs/>
          <w:color w:val="auto"/>
          <w:kern w:val="0"/>
          <w:sz w:val="24"/>
          <w:szCs w:val="24"/>
          <w:lang w:val="zh-CN" w:eastAsia="zh-CN"/>
        </w:rPr>
        <w:t>2、保证金金额为人民币：</w:t>
      </w:r>
      <w:r>
        <w:rPr>
          <w:rFonts w:hint="eastAsia" w:ascii="宋体" w:cs="宋体"/>
          <w:b w:val="0"/>
          <w:bCs/>
          <w:color w:val="auto"/>
          <w:kern w:val="0"/>
          <w:sz w:val="24"/>
          <w:szCs w:val="24"/>
          <w:lang w:val="en-US" w:eastAsia="zh-CN"/>
        </w:rPr>
        <w:t>壹佰贰拾伍万</w:t>
      </w:r>
      <w:r>
        <w:rPr>
          <w:rFonts w:hint="eastAsia" w:ascii="宋体" w:cs="宋体"/>
          <w:b w:val="0"/>
          <w:bCs/>
          <w:color w:val="auto"/>
          <w:kern w:val="0"/>
          <w:sz w:val="24"/>
          <w:szCs w:val="24"/>
          <w:lang w:eastAsia="zh-CN"/>
        </w:rPr>
        <w:t>元整</w:t>
      </w:r>
    </w:p>
    <w:p>
      <w:pPr>
        <w:spacing w:line="400" w:lineRule="exact"/>
        <w:ind w:firstLine="720" w:firstLineChars="300"/>
        <w:rPr>
          <w:rFonts w:hint="eastAsia" w:ascii="宋体" w:cs="宋体"/>
          <w:b w:val="0"/>
          <w:bCs/>
          <w:color w:val="auto"/>
          <w:kern w:val="0"/>
          <w:sz w:val="24"/>
          <w:szCs w:val="24"/>
          <w:lang w:val="zh-CN" w:eastAsia="zh-CN"/>
        </w:rPr>
      </w:pPr>
      <w:r>
        <w:rPr>
          <w:rFonts w:hint="eastAsia" w:ascii="宋体" w:cs="宋体"/>
          <w:b w:val="0"/>
          <w:bCs/>
          <w:color w:val="auto"/>
          <w:kern w:val="0"/>
          <w:sz w:val="24"/>
          <w:szCs w:val="24"/>
          <w:lang w:val="zh-CN" w:eastAsia="zh-CN"/>
        </w:rPr>
        <w:t>3、汇入账户名称：安徽大别山工程咨询有限公司</w:t>
      </w:r>
    </w:p>
    <w:p>
      <w:pPr>
        <w:spacing w:line="400" w:lineRule="exact"/>
        <w:ind w:firstLine="720" w:firstLineChars="300"/>
        <w:rPr>
          <w:rFonts w:hint="eastAsia" w:ascii="宋体" w:cs="宋体"/>
          <w:b w:val="0"/>
          <w:bCs/>
          <w:color w:val="auto"/>
          <w:kern w:val="0"/>
          <w:sz w:val="24"/>
          <w:szCs w:val="24"/>
          <w:lang w:val="zh-CN" w:eastAsia="zh-CN"/>
        </w:rPr>
      </w:pPr>
      <w:r>
        <w:rPr>
          <w:rFonts w:hint="eastAsia" w:ascii="宋体" w:cs="宋体"/>
          <w:b w:val="0"/>
          <w:bCs/>
          <w:color w:val="auto"/>
          <w:kern w:val="0"/>
          <w:sz w:val="24"/>
          <w:szCs w:val="24"/>
          <w:lang w:val="en-US" w:eastAsia="zh-CN"/>
        </w:rPr>
        <w:t xml:space="preserve">   </w:t>
      </w:r>
      <w:r>
        <w:rPr>
          <w:rFonts w:hint="eastAsia" w:ascii="宋体" w:cs="宋体"/>
          <w:b w:val="0"/>
          <w:bCs/>
          <w:color w:val="auto"/>
          <w:kern w:val="0"/>
          <w:sz w:val="24"/>
          <w:szCs w:val="24"/>
          <w:lang w:val="zh-CN" w:eastAsia="zh-CN"/>
        </w:rPr>
        <w:t>汇入银行：安徽霍山农村商业银行股份有限公司文盛支行</w:t>
      </w:r>
    </w:p>
    <w:p>
      <w:pPr>
        <w:spacing w:line="400" w:lineRule="exact"/>
        <w:ind w:firstLine="720" w:firstLineChars="300"/>
        <w:rPr>
          <w:rFonts w:hint="eastAsia" w:ascii="宋体" w:cs="宋体"/>
          <w:b w:val="0"/>
          <w:bCs/>
          <w:color w:val="auto"/>
          <w:kern w:val="0"/>
          <w:sz w:val="24"/>
          <w:szCs w:val="24"/>
          <w:lang w:val="zh-CN" w:eastAsia="zh-CN"/>
        </w:rPr>
      </w:pPr>
      <w:r>
        <w:rPr>
          <w:rFonts w:hint="eastAsia" w:ascii="宋体" w:cs="宋体"/>
          <w:b w:val="0"/>
          <w:bCs/>
          <w:color w:val="auto"/>
          <w:kern w:val="0"/>
          <w:sz w:val="24"/>
          <w:szCs w:val="24"/>
          <w:lang w:val="en-US" w:eastAsia="zh-CN"/>
        </w:rPr>
        <w:t xml:space="preserve">   </w:t>
      </w:r>
      <w:r>
        <w:rPr>
          <w:rFonts w:hint="eastAsia" w:ascii="宋体" w:cs="宋体"/>
          <w:b w:val="0"/>
          <w:bCs/>
          <w:color w:val="auto"/>
          <w:kern w:val="0"/>
          <w:sz w:val="24"/>
          <w:szCs w:val="24"/>
          <w:lang w:val="zh-CN" w:eastAsia="zh-CN"/>
        </w:rPr>
        <w:t>汇入银行帐号：</w:t>
      </w:r>
      <w:r>
        <w:rPr>
          <w:rFonts w:hint="eastAsia" w:ascii="宋体" w:cs="宋体"/>
          <w:b w:val="0"/>
          <w:bCs/>
          <w:color w:val="auto"/>
          <w:kern w:val="0"/>
          <w:sz w:val="24"/>
          <w:szCs w:val="24"/>
          <w:lang w:val="en-US" w:eastAsia="zh-CN"/>
        </w:rPr>
        <w:t>20010048352066600000021</w:t>
      </w:r>
      <w:r>
        <w:rPr>
          <w:rFonts w:hint="eastAsia" w:ascii="宋体" w:cs="宋体"/>
          <w:b w:val="0"/>
          <w:bCs/>
          <w:color w:val="auto"/>
          <w:kern w:val="0"/>
          <w:sz w:val="24"/>
          <w:szCs w:val="24"/>
          <w:lang w:val="zh-CN" w:eastAsia="zh-CN"/>
        </w:rPr>
        <w:t xml:space="preserve"> </w:t>
      </w:r>
    </w:p>
    <w:p>
      <w:pPr>
        <w:spacing w:line="400" w:lineRule="exact"/>
        <w:ind w:firstLine="720" w:firstLineChars="300"/>
        <w:rPr>
          <w:rFonts w:hint="eastAsia" w:ascii="宋体" w:cs="宋体"/>
          <w:b w:val="0"/>
          <w:bCs/>
          <w:color w:val="auto"/>
          <w:kern w:val="0"/>
          <w:sz w:val="24"/>
          <w:szCs w:val="24"/>
          <w:lang w:val="zh-CN" w:eastAsia="zh-CN"/>
        </w:rPr>
      </w:pPr>
      <w:r>
        <w:rPr>
          <w:rFonts w:hint="eastAsia" w:ascii="宋体" w:cs="宋体"/>
          <w:b w:val="0"/>
          <w:bCs/>
          <w:color w:val="auto"/>
          <w:kern w:val="0"/>
          <w:sz w:val="24"/>
          <w:szCs w:val="24"/>
          <w:lang w:val="zh-CN" w:eastAsia="zh-CN"/>
        </w:rPr>
        <w:t>4、汇出账户要求：应为投标单位基本账户。</w:t>
      </w:r>
    </w:p>
    <w:p>
      <w:pPr>
        <w:spacing w:line="400" w:lineRule="exact"/>
        <w:ind w:firstLine="560"/>
        <w:rPr>
          <w:rFonts w:ascii="宋体" w:cs="宋体"/>
          <w:b w:val="0"/>
          <w:bCs/>
          <w:color w:val="auto"/>
          <w:sz w:val="24"/>
          <w:szCs w:val="24"/>
        </w:rPr>
      </w:pPr>
      <w:r>
        <w:rPr>
          <w:rFonts w:hint="eastAsia" w:ascii="宋体" w:hAnsi="宋体" w:cs="宋体"/>
          <w:b w:val="0"/>
          <w:bCs/>
          <w:color w:val="auto"/>
          <w:sz w:val="24"/>
          <w:szCs w:val="24"/>
        </w:rPr>
        <w:t>八、文件获取及基本要求</w:t>
      </w:r>
    </w:p>
    <w:p>
      <w:pPr>
        <w:spacing w:line="400" w:lineRule="exact"/>
        <w:ind w:firstLine="480" w:firstLineChars="200"/>
        <w:rPr>
          <w:rFonts w:ascii="宋体" w:cs="宋体"/>
          <w:b w:val="0"/>
          <w:bCs/>
          <w:color w:val="auto"/>
          <w:sz w:val="24"/>
          <w:szCs w:val="24"/>
        </w:rPr>
      </w:pPr>
      <w:r>
        <w:rPr>
          <w:rFonts w:ascii="宋体" w:hAnsi="宋体" w:cs="宋体"/>
          <w:b w:val="0"/>
          <w:bCs/>
          <w:color w:val="auto"/>
          <w:kern w:val="0"/>
          <w:sz w:val="24"/>
          <w:szCs w:val="24"/>
        </w:rPr>
        <w:t xml:space="preserve"> 1.</w:t>
      </w:r>
      <w:r>
        <w:rPr>
          <w:rFonts w:hint="eastAsia" w:ascii="宋体" w:hAnsi="宋体" w:cs="宋体"/>
          <w:b w:val="0"/>
          <w:bCs/>
          <w:color w:val="auto"/>
          <w:sz w:val="24"/>
          <w:szCs w:val="24"/>
        </w:rPr>
        <w:t>有意参加</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的企业或个人在投标截止时间前将</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文件以及资格审查资料递交至</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文件指定地点并按</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招标要求参加</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会。</w:t>
      </w:r>
    </w:p>
    <w:p>
      <w:pPr>
        <w:pStyle w:val="11"/>
        <w:shd w:val="clear" w:color="auto" w:fill="FFFFFF"/>
        <w:spacing w:beforeAutospacing="0" w:afterAutospacing="0" w:line="400" w:lineRule="exact"/>
        <w:ind w:firstLine="480" w:firstLineChars="200"/>
        <w:rPr>
          <w:b w:val="0"/>
          <w:bCs/>
          <w:color w:val="auto"/>
          <w:shd w:val="clear" w:color="auto" w:fill="FFFFFF"/>
        </w:rPr>
      </w:pPr>
      <w:r>
        <w:rPr>
          <w:rFonts w:hint="eastAsia"/>
          <w:b w:val="0"/>
          <w:bCs/>
          <w:color w:val="auto"/>
          <w:shd w:val="clear" w:color="auto" w:fill="FFFFFF"/>
          <w:lang w:val="en-US" w:eastAsia="zh-CN"/>
        </w:rPr>
        <w:t xml:space="preserve"> </w:t>
      </w:r>
      <w:r>
        <w:rPr>
          <w:b w:val="0"/>
          <w:bCs/>
          <w:color w:val="auto"/>
          <w:shd w:val="clear" w:color="auto" w:fill="FFFFFF"/>
        </w:rPr>
        <w:t>2</w:t>
      </w:r>
      <w:r>
        <w:rPr>
          <w:rFonts w:hint="eastAsia"/>
          <w:b w:val="0"/>
          <w:bCs/>
          <w:color w:val="auto"/>
          <w:shd w:val="clear" w:color="auto" w:fill="FFFFFF"/>
        </w:rPr>
        <w:t>、本次</w:t>
      </w:r>
      <w:r>
        <w:rPr>
          <w:rFonts w:hint="eastAsia"/>
          <w:b w:val="0"/>
          <w:bCs/>
          <w:color w:val="auto"/>
          <w:shd w:val="clear" w:color="auto" w:fill="FFFFFF"/>
          <w:lang w:eastAsia="zh-CN"/>
        </w:rPr>
        <w:t>销售</w:t>
      </w:r>
      <w:r>
        <w:rPr>
          <w:rFonts w:hint="eastAsia"/>
          <w:b w:val="0"/>
          <w:bCs/>
          <w:color w:val="auto"/>
          <w:shd w:val="clear" w:color="auto" w:fill="FFFFFF"/>
        </w:rPr>
        <w:t>不接受电话、邮寄、口头等方式报名或</w:t>
      </w:r>
      <w:r>
        <w:rPr>
          <w:rFonts w:hint="eastAsia"/>
          <w:b w:val="0"/>
          <w:bCs/>
          <w:color w:val="auto"/>
          <w:shd w:val="clear" w:color="auto" w:fill="FFFFFF"/>
          <w:lang w:eastAsia="zh-CN"/>
        </w:rPr>
        <w:t>销售</w:t>
      </w:r>
      <w:r>
        <w:rPr>
          <w:rFonts w:hint="eastAsia"/>
          <w:b w:val="0"/>
          <w:bCs/>
          <w:color w:val="auto"/>
          <w:shd w:val="clear" w:color="auto" w:fill="FFFFFF"/>
        </w:rPr>
        <w:t>。</w:t>
      </w:r>
    </w:p>
    <w:p>
      <w:pPr>
        <w:widowControl/>
        <w:adjustRightInd w:val="0"/>
        <w:snapToGrid w:val="0"/>
        <w:spacing w:line="400" w:lineRule="exact"/>
        <w:ind w:firstLine="639"/>
        <w:jc w:val="left"/>
        <w:rPr>
          <w:rFonts w:ascii="宋体" w:cs="宋体"/>
          <w:b w:val="0"/>
          <w:bCs/>
          <w:color w:val="auto"/>
          <w:kern w:val="0"/>
          <w:sz w:val="24"/>
          <w:szCs w:val="24"/>
        </w:rPr>
      </w:pPr>
      <w:r>
        <w:rPr>
          <w:rFonts w:hint="eastAsia" w:ascii="宋体" w:hAnsi="宋体" w:cs="宋体"/>
          <w:b w:val="0"/>
          <w:bCs/>
          <w:color w:val="auto"/>
          <w:sz w:val="24"/>
          <w:szCs w:val="24"/>
        </w:rPr>
        <w:t>九、开标、定标</w:t>
      </w:r>
    </w:p>
    <w:p>
      <w:pPr>
        <w:widowControl/>
        <w:adjustRightInd w:val="0"/>
        <w:snapToGrid w:val="0"/>
        <w:spacing w:line="400" w:lineRule="exact"/>
        <w:ind w:firstLine="640"/>
        <w:jc w:val="left"/>
        <w:rPr>
          <w:rFonts w:ascii="宋体" w:cs="宋体"/>
          <w:b w:val="0"/>
          <w:bCs/>
          <w:color w:val="auto"/>
          <w:kern w:val="0"/>
          <w:sz w:val="24"/>
          <w:szCs w:val="24"/>
        </w:rPr>
      </w:pPr>
      <w:r>
        <w:rPr>
          <w:rFonts w:ascii="宋体" w:hAnsi="宋体" w:cs="宋体"/>
          <w:b w:val="0"/>
          <w:bCs/>
          <w:color w:val="auto"/>
          <w:sz w:val="24"/>
          <w:szCs w:val="24"/>
        </w:rPr>
        <w:t>1</w:t>
      </w:r>
      <w:r>
        <w:rPr>
          <w:rFonts w:hint="eastAsia" w:ascii="宋体" w:hAnsi="宋体" w:cs="宋体"/>
          <w:b w:val="0"/>
          <w:bCs/>
          <w:color w:val="auto"/>
          <w:sz w:val="24"/>
          <w:szCs w:val="24"/>
        </w:rPr>
        <w:t>、开标时间：</w:t>
      </w:r>
      <w:r>
        <w:rPr>
          <w:rFonts w:hint="eastAsia" w:ascii="宋体" w:hAnsi="宋体" w:cs="宋体"/>
          <w:b w:val="0"/>
          <w:bCs/>
          <w:color w:val="auto"/>
          <w:sz w:val="24"/>
          <w:szCs w:val="24"/>
          <w:u w:val="single"/>
          <w:lang w:val="en-US" w:eastAsia="zh-CN"/>
        </w:rPr>
        <w:t xml:space="preserve"> 2019年11月28日16时 </w:t>
      </w:r>
      <w:r>
        <w:rPr>
          <w:rFonts w:hint="eastAsia" w:ascii="宋体" w:hAnsi="宋体" w:cs="宋体"/>
          <w:b w:val="0"/>
          <w:bCs/>
          <w:color w:val="auto"/>
          <w:sz w:val="24"/>
          <w:szCs w:val="24"/>
        </w:rPr>
        <w:t>（北京时间，投标截止时间相同）</w:t>
      </w:r>
    </w:p>
    <w:p>
      <w:pPr>
        <w:widowControl/>
        <w:adjustRightInd w:val="0"/>
        <w:snapToGrid w:val="0"/>
        <w:spacing w:line="400" w:lineRule="exact"/>
        <w:ind w:firstLine="640"/>
        <w:jc w:val="left"/>
        <w:rPr>
          <w:rFonts w:ascii="宋体" w:cs="宋体"/>
          <w:b w:val="0"/>
          <w:bCs/>
          <w:color w:val="auto"/>
          <w:kern w:val="0"/>
          <w:sz w:val="24"/>
          <w:szCs w:val="24"/>
        </w:rPr>
      </w:pPr>
      <w:r>
        <w:rPr>
          <w:rFonts w:ascii="宋体" w:hAnsi="宋体" w:cs="宋体"/>
          <w:b w:val="0"/>
          <w:bCs/>
          <w:color w:val="auto"/>
          <w:sz w:val="24"/>
          <w:szCs w:val="24"/>
        </w:rPr>
        <w:t>2</w:t>
      </w:r>
      <w:r>
        <w:rPr>
          <w:rFonts w:hint="eastAsia" w:ascii="宋体" w:hAnsi="宋体" w:cs="宋体"/>
          <w:b w:val="0"/>
          <w:bCs/>
          <w:color w:val="auto"/>
          <w:sz w:val="24"/>
          <w:szCs w:val="24"/>
        </w:rPr>
        <w:t>、开标地点：</w:t>
      </w:r>
      <w:r>
        <w:rPr>
          <w:rFonts w:hint="eastAsia" w:ascii="宋体" w:hAnsi="宋体" w:cs="宋体"/>
          <w:b w:val="0"/>
          <w:bCs/>
          <w:color w:val="auto"/>
          <w:sz w:val="24"/>
          <w:szCs w:val="24"/>
          <w:lang w:eastAsia="zh-CN"/>
        </w:rPr>
        <w:t>安徽大别山工程咨询有限公司</w:t>
      </w:r>
      <w:r>
        <w:rPr>
          <w:rFonts w:hint="eastAsia" w:ascii="宋体" w:hAnsi="宋体" w:cs="宋体"/>
          <w:b w:val="0"/>
          <w:bCs/>
          <w:color w:val="auto"/>
          <w:sz w:val="24"/>
          <w:szCs w:val="24"/>
        </w:rPr>
        <w:t>开标厅</w:t>
      </w:r>
    </w:p>
    <w:p>
      <w:pPr>
        <w:widowControl/>
        <w:adjustRightInd w:val="0"/>
        <w:snapToGrid w:val="0"/>
        <w:spacing w:line="400" w:lineRule="exact"/>
        <w:ind w:firstLine="639"/>
        <w:jc w:val="left"/>
        <w:rPr>
          <w:rFonts w:ascii="宋体" w:cs="宋体"/>
          <w:b w:val="0"/>
          <w:bCs/>
          <w:color w:val="auto"/>
          <w:sz w:val="24"/>
          <w:szCs w:val="24"/>
        </w:rPr>
      </w:pPr>
      <w:r>
        <w:rPr>
          <w:rFonts w:hint="eastAsia" w:ascii="宋体" w:hAnsi="宋体" w:cs="宋体"/>
          <w:b w:val="0"/>
          <w:bCs/>
          <w:color w:val="auto"/>
          <w:sz w:val="24"/>
          <w:szCs w:val="24"/>
        </w:rPr>
        <w:t>十、</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结果公布</w:t>
      </w:r>
    </w:p>
    <w:p>
      <w:pPr>
        <w:widowControl/>
        <w:adjustRightInd w:val="0"/>
        <w:snapToGrid w:val="0"/>
        <w:spacing w:line="400" w:lineRule="exact"/>
        <w:ind w:firstLine="637"/>
        <w:jc w:val="left"/>
        <w:rPr>
          <w:rFonts w:ascii="宋体" w:cs="宋体"/>
          <w:b w:val="0"/>
          <w:bCs/>
          <w:color w:val="auto"/>
          <w:kern w:val="0"/>
          <w:sz w:val="24"/>
          <w:szCs w:val="24"/>
        </w:rPr>
      </w:pPr>
      <w:r>
        <w:rPr>
          <w:rFonts w:hint="eastAsia" w:ascii="宋体" w:hAnsi="宋体" w:cs="宋体"/>
          <w:b w:val="0"/>
          <w:bCs/>
          <w:color w:val="auto"/>
          <w:kern w:val="0"/>
          <w:sz w:val="24"/>
          <w:szCs w:val="24"/>
          <w:lang w:eastAsia="zh-CN"/>
        </w:rPr>
        <w:t>销售</w:t>
      </w:r>
      <w:r>
        <w:rPr>
          <w:rFonts w:hint="eastAsia" w:ascii="宋体" w:hAnsi="宋体" w:cs="宋体"/>
          <w:b w:val="0"/>
          <w:bCs/>
          <w:color w:val="auto"/>
          <w:kern w:val="0"/>
          <w:sz w:val="24"/>
          <w:szCs w:val="24"/>
        </w:rPr>
        <w:t>结果在</w:t>
      </w:r>
      <w:r>
        <w:rPr>
          <w:rFonts w:hint="eastAsia" w:ascii="Arial" w:hAnsi="Arial" w:cs="Arial"/>
          <w:b w:val="0"/>
          <w:bCs/>
          <w:color w:val="auto"/>
          <w:sz w:val="24"/>
          <w:shd w:val="clear" w:color="auto" w:fill="FFFFFF"/>
          <w:lang w:eastAsia="zh-CN"/>
        </w:rPr>
        <w:t>安徽大别山国有资产（投资）集团有限公司</w:t>
      </w:r>
      <w:r>
        <w:rPr>
          <w:rFonts w:hint="eastAsia" w:ascii="Arial" w:hAnsi="Arial" w:cs="Arial"/>
          <w:b w:val="0"/>
          <w:bCs/>
          <w:color w:val="auto"/>
          <w:sz w:val="24"/>
          <w:shd w:val="clear" w:color="auto" w:fill="FFFFFF"/>
        </w:rPr>
        <w:t>网</w:t>
      </w:r>
      <w:r>
        <w:rPr>
          <w:rFonts w:hint="eastAsia" w:ascii="Arial" w:hAnsi="Arial" w:cs="Arial"/>
          <w:b w:val="0"/>
          <w:bCs/>
          <w:color w:val="auto"/>
          <w:sz w:val="24"/>
          <w:shd w:val="clear" w:color="auto" w:fill="FFFFFF"/>
          <w:lang w:eastAsia="zh-CN"/>
        </w:rPr>
        <w:t>站</w:t>
      </w:r>
      <w:r>
        <w:rPr>
          <w:rFonts w:hint="eastAsia" w:ascii="宋体" w:hAnsi="宋体" w:cs="宋体"/>
          <w:b w:val="0"/>
          <w:bCs/>
          <w:color w:val="auto"/>
          <w:kern w:val="0"/>
          <w:sz w:val="24"/>
          <w:szCs w:val="24"/>
        </w:rPr>
        <w:t>上进行公开发布，公示期不少于</w:t>
      </w:r>
      <w:r>
        <w:rPr>
          <w:rFonts w:hint="eastAsia" w:ascii="宋体" w:hAnsi="宋体" w:cs="宋体"/>
          <w:b w:val="0"/>
          <w:bCs/>
          <w:color w:val="auto"/>
          <w:kern w:val="0"/>
          <w:sz w:val="24"/>
          <w:szCs w:val="24"/>
          <w:lang w:val="en-US" w:eastAsia="zh-CN"/>
        </w:rPr>
        <w:t>3</w:t>
      </w:r>
      <w:r>
        <w:rPr>
          <w:rFonts w:hint="eastAsia" w:ascii="宋体" w:hAnsi="宋体" w:cs="宋体"/>
          <w:b w:val="0"/>
          <w:bCs/>
          <w:color w:val="auto"/>
          <w:kern w:val="0"/>
          <w:sz w:val="24"/>
          <w:szCs w:val="24"/>
        </w:rPr>
        <w:t>日。</w:t>
      </w:r>
    </w:p>
    <w:p>
      <w:pPr>
        <w:widowControl/>
        <w:adjustRightInd w:val="0"/>
        <w:snapToGrid w:val="0"/>
        <w:spacing w:line="400" w:lineRule="exact"/>
        <w:ind w:firstLine="639"/>
        <w:jc w:val="left"/>
        <w:rPr>
          <w:rFonts w:ascii="宋体" w:cs="宋体"/>
          <w:b w:val="0"/>
          <w:bCs/>
          <w:color w:val="auto"/>
          <w:kern w:val="0"/>
          <w:sz w:val="24"/>
          <w:szCs w:val="24"/>
        </w:rPr>
      </w:pPr>
      <w:r>
        <w:rPr>
          <w:rFonts w:hint="eastAsia" w:ascii="宋体" w:hAnsi="宋体" w:cs="宋体"/>
          <w:b w:val="0"/>
          <w:bCs/>
          <w:color w:val="auto"/>
          <w:sz w:val="24"/>
          <w:szCs w:val="24"/>
        </w:rPr>
        <w:t>十一、</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须知</w:t>
      </w:r>
    </w:p>
    <w:p>
      <w:pPr>
        <w:widowControl/>
        <w:adjustRightInd w:val="0"/>
        <w:snapToGrid w:val="0"/>
        <w:spacing w:line="400" w:lineRule="exact"/>
        <w:ind w:firstLine="634"/>
        <w:jc w:val="left"/>
        <w:rPr>
          <w:rFonts w:ascii="宋体" w:cs="宋体"/>
          <w:b w:val="0"/>
          <w:bCs/>
          <w:color w:val="auto"/>
          <w:kern w:val="0"/>
          <w:sz w:val="24"/>
          <w:szCs w:val="24"/>
        </w:rPr>
      </w:pP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须知：附后</w:t>
      </w:r>
    </w:p>
    <w:p>
      <w:pPr>
        <w:widowControl/>
        <w:adjustRightInd w:val="0"/>
        <w:snapToGrid w:val="0"/>
        <w:spacing w:line="400" w:lineRule="exact"/>
        <w:ind w:firstLine="639"/>
        <w:jc w:val="left"/>
        <w:rPr>
          <w:rFonts w:ascii="宋体" w:cs="宋体"/>
          <w:b w:val="0"/>
          <w:bCs/>
          <w:color w:val="auto"/>
          <w:kern w:val="0"/>
          <w:sz w:val="24"/>
          <w:szCs w:val="24"/>
        </w:rPr>
      </w:pPr>
      <w:r>
        <w:rPr>
          <w:rFonts w:hint="eastAsia" w:ascii="宋体" w:hAnsi="宋体" w:cs="宋体"/>
          <w:b w:val="0"/>
          <w:bCs/>
          <w:color w:val="auto"/>
          <w:sz w:val="24"/>
          <w:szCs w:val="24"/>
        </w:rPr>
        <w:t>十二、注意事项及相关要求</w:t>
      </w:r>
    </w:p>
    <w:p>
      <w:pPr>
        <w:widowControl/>
        <w:adjustRightInd w:val="0"/>
        <w:snapToGrid w:val="0"/>
        <w:spacing w:line="400" w:lineRule="exact"/>
        <w:ind w:firstLine="627"/>
        <w:jc w:val="left"/>
        <w:rPr>
          <w:rFonts w:ascii="宋体" w:cs="宋体"/>
          <w:b w:val="0"/>
          <w:bCs/>
          <w:color w:val="auto"/>
          <w:kern w:val="0"/>
          <w:sz w:val="24"/>
          <w:szCs w:val="24"/>
        </w:rPr>
      </w:pPr>
      <w:r>
        <w:rPr>
          <w:rFonts w:ascii="宋体" w:hAnsi="宋体" w:cs="宋体"/>
          <w:b w:val="0"/>
          <w:bCs/>
          <w:color w:val="auto"/>
          <w:sz w:val="24"/>
          <w:szCs w:val="24"/>
        </w:rPr>
        <w:t>1</w:t>
      </w:r>
      <w:r>
        <w:rPr>
          <w:rFonts w:hint="eastAsia" w:ascii="宋体" w:hAnsi="宋体" w:cs="宋体"/>
          <w:b w:val="0"/>
          <w:bCs/>
          <w:color w:val="auto"/>
          <w:sz w:val="24"/>
          <w:szCs w:val="24"/>
        </w:rPr>
        <w:t>、本</w:t>
      </w:r>
      <w:r>
        <w:rPr>
          <w:rFonts w:hint="eastAsia" w:ascii="宋体" w:hAnsi="宋体" w:cs="宋体"/>
          <w:b w:val="0"/>
          <w:bCs/>
          <w:color w:val="auto"/>
          <w:sz w:val="24"/>
          <w:szCs w:val="24"/>
          <w:lang w:eastAsia="zh-CN"/>
        </w:rPr>
        <w:t>销售</w:t>
      </w:r>
      <w:r>
        <w:rPr>
          <w:rFonts w:hint="eastAsia" w:ascii="宋体" w:hAnsi="宋体" w:cs="宋体"/>
          <w:b w:val="0"/>
          <w:bCs/>
          <w:color w:val="auto"/>
          <w:sz w:val="24"/>
          <w:szCs w:val="24"/>
        </w:rPr>
        <w:t>公告未明确的项目招标条款及要求，按照国家和省有关招标投标法律、法规、规章以及我县招标投标有关管理规定执行。</w:t>
      </w:r>
    </w:p>
    <w:p>
      <w:pPr>
        <w:widowControl/>
        <w:adjustRightInd w:val="0"/>
        <w:snapToGrid w:val="0"/>
        <w:spacing w:line="400" w:lineRule="exact"/>
        <w:ind w:firstLine="627"/>
        <w:jc w:val="left"/>
        <w:rPr>
          <w:rFonts w:ascii="宋体" w:cs="仿宋_GB2312"/>
          <w:b w:val="0"/>
          <w:bCs/>
          <w:color w:val="auto"/>
          <w:sz w:val="24"/>
        </w:rPr>
      </w:pPr>
      <w:r>
        <w:rPr>
          <w:rFonts w:ascii="宋体" w:hAnsi="宋体" w:cs="仿宋_GB2312"/>
          <w:b w:val="0"/>
          <w:bCs/>
          <w:color w:val="auto"/>
          <w:sz w:val="24"/>
        </w:rPr>
        <w:t>2</w:t>
      </w:r>
      <w:r>
        <w:rPr>
          <w:rFonts w:hint="eastAsia" w:ascii="宋体" w:hAnsi="宋体" w:cs="仿宋_GB2312"/>
          <w:b w:val="0"/>
          <w:bCs/>
          <w:color w:val="auto"/>
          <w:sz w:val="24"/>
        </w:rPr>
        <w:t>、本</w:t>
      </w:r>
      <w:r>
        <w:rPr>
          <w:rFonts w:hint="eastAsia" w:ascii="宋体" w:hAnsi="宋体" w:cs="仿宋_GB2312"/>
          <w:b w:val="0"/>
          <w:bCs/>
          <w:color w:val="auto"/>
          <w:sz w:val="24"/>
          <w:lang w:eastAsia="zh-CN"/>
        </w:rPr>
        <w:t>销售</w:t>
      </w:r>
      <w:r>
        <w:rPr>
          <w:rFonts w:hint="eastAsia" w:ascii="宋体" w:hAnsi="宋体" w:cs="仿宋_GB2312"/>
          <w:b w:val="0"/>
          <w:bCs/>
          <w:color w:val="auto"/>
          <w:sz w:val="24"/>
        </w:rPr>
        <w:t>公告视同</w:t>
      </w:r>
      <w:r>
        <w:rPr>
          <w:rFonts w:hint="eastAsia" w:ascii="宋体" w:hAnsi="宋体" w:cs="仿宋_GB2312"/>
          <w:b w:val="0"/>
          <w:bCs/>
          <w:color w:val="auto"/>
          <w:sz w:val="24"/>
          <w:lang w:eastAsia="zh-CN"/>
        </w:rPr>
        <w:t>销售</w:t>
      </w:r>
      <w:r>
        <w:rPr>
          <w:rFonts w:hint="eastAsia" w:ascii="宋体" w:hAnsi="宋体" w:cs="仿宋_GB2312"/>
          <w:b w:val="0"/>
          <w:bCs/>
          <w:color w:val="auto"/>
          <w:sz w:val="24"/>
        </w:rPr>
        <w:t>文件，对招投标各方主体均具有约束作用。</w:t>
      </w:r>
    </w:p>
    <w:p>
      <w:pPr>
        <w:widowControl/>
        <w:adjustRightInd w:val="0"/>
        <w:snapToGrid w:val="0"/>
        <w:spacing w:line="380" w:lineRule="exact"/>
        <w:ind w:firstLine="627"/>
        <w:jc w:val="right"/>
        <w:rPr>
          <w:rFonts w:ascii="宋体" w:cs="宋体"/>
          <w:b w:val="0"/>
          <w:bCs/>
          <w:color w:val="000000" w:themeColor="text1"/>
          <w:sz w:val="24"/>
          <w:szCs w:val="24"/>
          <w14:textFill>
            <w14:solidFill>
              <w14:schemeClr w14:val="tx1"/>
            </w14:solidFill>
          </w14:textFill>
        </w:rPr>
      </w:pPr>
    </w:p>
    <w:p>
      <w:pPr>
        <w:widowControl/>
        <w:adjustRightInd w:val="0"/>
        <w:snapToGrid w:val="0"/>
        <w:spacing w:line="380" w:lineRule="exact"/>
        <w:ind w:firstLine="627"/>
        <w:jc w:val="right"/>
        <w:rPr>
          <w:rFonts w:ascii="宋体" w:cs="宋体"/>
          <w:b w:val="0"/>
          <w:bCs/>
          <w:color w:val="000000" w:themeColor="text1"/>
          <w:sz w:val="24"/>
          <w:szCs w:val="24"/>
          <w14:textFill>
            <w14:solidFill>
              <w14:schemeClr w14:val="tx1"/>
            </w14:solidFill>
          </w14:textFill>
        </w:rPr>
      </w:pPr>
    </w:p>
    <w:p>
      <w:pPr>
        <w:widowControl/>
        <w:adjustRightInd w:val="0"/>
        <w:snapToGrid w:val="0"/>
        <w:spacing w:line="380" w:lineRule="exact"/>
        <w:ind w:firstLine="627"/>
        <w:jc w:val="right"/>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霍山县矿产资源开发有限责任公司</w:t>
      </w:r>
    </w:p>
    <w:p>
      <w:pPr>
        <w:widowControl/>
        <w:adjustRightInd w:val="0"/>
        <w:snapToGrid w:val="0"/>
        <w:spacing w:line="380" w:lineRule="exact"/>
        <w:ind w:firstLine="627"/>
        <w:jc w:val="right"/>
        <w:rPr>
          <w:rFonts w:hint="eastAsia" w:ascii="宋体" w:hAnsi="宋体" w:cs="宋体"/>
          <w:b w:val="0"/>
          <w:bCs/>
          <w:color w:val="000000" w:themeColor="text1"/>
          <w:sz w:val="24"/>
          <w:szCs w:val="24"/>
          <w:lang w:eastAsia="zh-CN"/>
          <w14:textFill>
            <w14:solidFill>
              <w14:schemeClr w14:val="tx1"/>
            </w14:solidFill>
          </w14:textFill>
        </w:rPr>
      </w:pPr>
      <w:r>
        <w:rPr>
          <w:rFonts w:hint="eastAsia" w:ascii="宋体" w:hAnsi="宋体" w:cs="宋体"/>
          <w:b w:val="0"/>
          <w:bCs/>
          <w:color w:val="000000" w:themeColor="text1"/>
          <w:sz w:val="24"/>
          <w:szCs w:val="24"/>
          <w:lang w:eastAsia="zh-CN"/>
          <w14:textFill>
            <w14:solidFill>
              <w14:schemeClr w14:val="tx1"/>
            </w14:solidFill>
          </w14:textFill>
        </w:rPr>
        <w:t>安徽大别山工程咨询有限公司</w:t>
      </w:r>
    </w:p>
    <w:p>
      <w:pPr>
        <w:widowControl/>
        <w:adjustRightInd w:val="0"/>
        <w:snapToGrid w:val="0"/>
        <w:spacing w:line="380" w:lineRule="exact"/>
        <w:ind w:firstLine="627"/>
        <w:jc w:val="right"/>
        <w:rPr>
          <w:rFonts w:cs="宋体"/>
          <w:b w:val="0"/>
          <w:bCs/>
          <w:color w:val="000000" w:themeColor="text1"/>
          <w:sz w:val="32"/>
          <w:szCs w:val="32"/>
          <w:shd w:val="clear" w:color="auto" w:fill="FFFFFF"/>
          <w14:textFill>
            <w14:solidFill>
              <w14:schemeClr w14:val="tx1"/>
            </w14:solidFill>
          </w14:textFill>
        </w:rPr>
      </w:pPr>
      <w:r>
        <w:rPr>
          <w:rFonts w:ascii="宋体" w:hAnsi="宋体" w:cs="宋体"/>
          <w:b w:val="0"/>
          <w:bCs/>
          <w:color w:val="000000" w:themeColor="text1"/>
          <w:sz w:val="24"/>
          <w:szCs w:val="24"/>
          <w14:textFill>
            <w14:solidFill>
              <w14:schemeClr w14:val="tx1"/>
            </w14:solidFill>
          </w14:textFill>
        </w:rPr>
        <w:t>2019</w:t>
      </w:r>
      <w:r>
        <w:rPr>
          <w:rFonts w:hint="eastAsia" w:ascii="宋体" w:hAnsi="宋体" w:cs="宋体"/>
          <w:b w:val="0"/>
          <w:bCs/>
          <w:color w:val="000000" w:themeColor="text1"/>
          <w:sz w:val="24"/>
          <w:szCs w:val="24"/>
          <w14:textFill>
            <w14:solidFill>
              <w14:schemeClr w14:val="tx1"/>
            </w14:solidFill>
          </w14:textFill>
        </w:rPr>
        <w:t>年</w:t>
      </w:r>
      <w:r>
        <w:rPr>
          <w:rFonts w:hint="eastAsia" w:ascii="宋体" w:hAnsi="宋体" w:cs="宋体"/>
          <w:b w:val="0"/>
          <w:bCs/>
          <w:color w:val="000000" w:themeColor="text1"/>
          <w:sz w:val="24"/>
          <w:szCs w:val="24"/>
          <w:lang w:val="en-US" w:eastAsia="zh-CN"/>
          <w14:textFill>
            <w14:solidFill>
              <w14:schemeClr w14:val="tx1"/>
            </w14:solidFill>
          </w14:textFill>
        </w:rPr>
        <w:t xml:space="preserve"> 11</w:t>
      </w:r>
      <w:r>
        <w:rPr>
          <w:rFonts w:hint="eastAsia" w:ascii="宋体" w:hAnsi="宋体" w:cs="宋体"/>
          <w:b w:val="0"/>
          <w:bCs/>
          <w:color w:val="000000" w:themeColor="text1"/>
          <w:sz w:val="24"/>
          <w:szCs w:val="24"/>
          <w14:textFill>
            <w14:solidFill>
              <w14:schemeClr w14:val="tx1"/>
            </w14:solidFill>
          </w14:textFill>
        </w:rPr>
        <w:t>月</w:t>
      </w:r>
      <w:r>
        <w:rPr>
          <w:rFonts w:hint="eastAsia" w:ascii="宋体" w:hAnsi="宋体" w:cs="宋体"/>
          <w:b w:val="0"/>
          <w:bCs/>
          <w:color w:val="000000" w:themeColor="text1"/>
          <w:sz w:val="24"/>
          <w:szCs w:val="24"/>
          <w:lang w:val="en-US" w:eastAsia="zh-CN"/>
          <w14:textFill>
            <w14:solidFill>
              <w14:schemeClr w14:val="tx1"/>
            </w14:solidFill>
          </w14:textFill>
        </w:rPr>
        <w:t xml:space="preserve">21 </w:t>
      </w:r>
      <w:r>
        <w:rPr>
          <w:rFonts w:hint="eastAsia" w:ascii="宋体" w:hAnsi="宋体" w:cs="宋体"/>
          <w:b w:val="0"/>
          <w:bCs/>
          <w:color w:val="000000" w:themeColor="text1"/>
          <w:sz w:val="24"/>
          <w:szCs w:val="24"/>
          <w14:textFill>
            <w14:solidFill>
              <w14:schemeClr w14:val="tx1"/>
            </w14:solidFill>
          </w14:textFill>
        </w:rPr>
        <w:t>日</w:t>
      </w:r>
      <w:r>
        <w:rPr>
          <w:b w:val="0"/>
          <w:bCs/>
          <w:color w:val="000000" w:themeColor="text1"/>
          <w:sz w:val="32"/>
          <w:szCs w:val="32"/>
          <w:shd w:val="clear" w:color="auto" w:fill="FFFFFF"/>
          <w14:textFill>
            <w14:solidFill>
              <w14:schemeClr w14:val="tx1"/>
            </w14:solidFill>
          </w14:textFill>
        </w:rPr>
        <w:t></w:t>
      </w:r>
    </w:p>
    <w:p>
      <w:pPr>
        <w:jc w:val="both"/>
        <w:rPr>
          <w:rFonts w:ascii="仿宋_GB2312" w:eastAsia="仿宋_GB2312"/>
          <w:b w:val="0"/>
          <w:bCs/>
          <w:color w:val="000000" w:themeColor="text1"/>
          <w:sz w:val="32"/>
          <w:szCs w:val="32"/>
          <w14:textFill>
            <w14:solidFill>
              <w14:schemeClr w14:val="tx1"/>
            </w14:solidFill>
          </w14:textFill>
        </w:rPr>
      </w:pPr>
    </w:p>
    <w:p>
      <w:pPr>
        <w:jc w:val="both"/>
        <w:rPr>
          <w:rFonts w:ascii="仿宋_GB2312" w:eastAsia="仿宋_GB2312"/>
          <w:b w:val="0"/>
          <w:bCs/>
          <w:color w:val="000000" w:themeColor="text1"/>
          <w:sz w:val="32"/>
          <w:szCs w:val="32"/>
          <w14:textFill>
            <w14:solidFill>
              <w14:schemeClr w14:val="tx1"/>
            </w14:solidFill>
          </w14:textFill>
        </w:rPr>
      </w:pPr>
    </w:p>
    <w:p>
      <w:pPr>
        <w:jc w:val="both"/>
        <w:rPr>
          <w:rFonts w:ascii="仿宋_GB2312" w:eastAsia="仿宋_GB2312"/>
          <w:b w:val="0"/>
          <w:bCs/>
          <w:color w:val="000000" w:themeColor="text1"/>
          <w:sz w:val="32"/>
          <w:szCs w:val="32"/>
          <w14:textFill>
            <w14:solidFill>
              <w14:schemeClr w14:val="tx1"/>
            </w14:solidFill>
          </w14:textFill>
        </w:rPr>
      </w:pPr>
    </w:p>
    <w:p>
      <w:pPr>
        <w:jc w:val="both"/>
        <w:rPr>
          <w:rFonts w:ascii="仿宋_GB2312" w:eastAsia="仿宋_GB2312"/>
          <w:b w:val="0"/>
          <w:bCs/>
          <w:color w:val="000000" w:themeColor="text1"/>
          <w:sz w:val="32"/>
          <w:szCs w:val="32"/>
          <w14:textFill>
            <w14:solidFill>
              <w14:schemeClr w14:val="tx1"/>
            </w14:solidFill>
          </w14:textFill>
        </w:rPr>
      </w:pPr>
    </w:p>
    <w:p>
      <w:pPr>
        <w:jc w:val="both"/>
        <w:rPr>
          <w:rFonts w:ascii="仿宋_GB2312" w:eastAsia="仿宋_GB2312"/>
          <w:b w:val="0"/>
          <w:bCs/>
          <w:color w:val="000000" w:themeColor="text1"/>
          <w:sz w:val="32"/>
          <w:szCs w:val="32"/>
          <w14:textFill>
            <w14:solidFill>
              <w14:schemeClr w14:val="tx1"/>
            </w14:solidFill>
          </w14:textFill>
        </w:rPr>
      </w:pPr>
    </w:p>
    <w:p>
      <w:pPr>
        <w:jc w:val="both"/>
        <w:rPr>
          <w:rFonts w:ascii="仿宋_GB2312" w:eastAsia="仿宋_GB2312"/>
          <w:b w:val="0"/>
          <w:bCs/>
          <w:color w:val="000000" w:themeColor="text1"/>
          <w:sz w:val="32"/>
          <w:szCs w:val="32"/>
          <w14:textFill>
            <w14:solidFill>
              <w14:schemeClr w14:val="tx1"/>
            </w14:solidFill>
          </w14:textFill>
        </w:rPr>
      </w:pPr>
    </w:p>
    <w:p>
      <w:pPr>
        <w:jc w:val="both"/>
        <w:rPr>
          <w:rFonts w:ascii="仿宋_GB2312" w:eastAsia="仿宋_GB2312"/>
          <w:b w:val="0"/>
          <w:bCs/>
          <w:color w:val="000000" w:themeColor="text1"/>
          <w:sz w:val="32"/>
          <w:szCs w:val="32"/>
          <w14:textFill>
            <w14:solidFill>
              <w14:schemeClr w14:val="tx1"/>
            </w14:solidFill>
          </w14:textFill>
        </w:rPr>
      </w:pPr>
    </w:p>
    <w:p>
      <w:pPr>
        <w:jc w:val="both"/>
        <w:rPr>
          <w:rFonts w:ascii="仿宋_GB2312" w:eastAsia="仿宋_GB2312"/>
          <w:b w:val="0"/>
          <w:bCs/>
          <w:color w:val="000000" w:themeColor="text1"/>
          <w:sz w:val="32"/>
          <w:szCs w:val="32"/>
          <w14:textFill>
            <w14:solidFill>
              <w14:schemeClr w14:val="tx1"/>
            </w14:solidFill>
          </w14:textFill>
        </w:rPr>
      </w:pPr>
    </w:p>
    <w:p>
      <w:pPr>
        <w:pStyle w:val="11"/>
        <w:shd w:val="clear" w:color="auto" w:fill="FFFFFF"/>
        <w:wordWrap w:val="0"/>
        <w:spacing w:before="0" w:beforeAutospacing="0" w:after="124" w:afterAutospacing="0" w:line="330" w:lineRule="atLeast"/>
        <w:jc w:val="center"/>
        <w:rPr>
          <w:b/>
          <w:bCs w:val="0"/>
          <w:color w:val="000000" w:themeColor="text1"/>
          <w14:textFill>
            <w14:solidFill>
              <w14:schemeClr w14:val="tx1"/>
            </w14:solidFill>
          </w14:textFill>
        </w:rPr>
      </w:pPr>
      <w:r>
        <w:rPr>
          <w:rFonts w:hint="eastAsia"/>
          <w:b/>
          <w:bCs w:val="0"/>
          <w:color w:val="000000" w:themeColor="text1"/>
          <w:sz w:val="32"/>
          <w:szCs w:val="32"/>
          <w:shd w:val="clear" w:color="auto" w:fill="FFFFFF"/>
          <w:lang w:val="en-US" w:eastAsia="zh-CN"/>
          <w14:textFill>
            <w14:solidFill>
              <w14:schemeClr w14:val="tx1"/>
            </w14:solidFill>
          </w14:textFill>
        </w:rPr>
        <w:t>购买</w:t>
      </w:r>
      <w:r>
        <w:rPr>
          <w:rFonts w:hint="eastAsia"/>
          <w:b/>
          <w:bCs w:val="0"/>
          <w:color w:val="000000" w:themeColor="text1"/>
          <w:sz w:val="32"/>
          <w:szCs w:val="32"/>
          <w:shd w:val="clear" w:color="auto" w:fill="FFFFFF"/>
          <w14:textFill>
            <w14:solidFill>
              <w14:schemeClr w14:val="tx1"/>
            </w14:solidFill>
          </w14:textFill>
        </w:rPr>
        <w:t>须知</w:t>
      </w:r>
    </w:p>
    <w:p>
      <w:pPr>
        <w:pStyle w:val="11"/>
        <w:numPr>
          <w:ilvl w:val="0"/>
          <w:numId w:val="4"/>
        </w:numPr>
        <w:shd w:val="clear" w:color="auto" w:fill="FFFFFF"/>
        <w:spacing w:before="0" w:beforeAutospacing="0" w:after="0" w:afterAutospacing="0" w:line="400" w:lineRule="exact"/>
        <w:ind w:firstLine="480"/>
        <w:jc w:val="both"/>
        <w:rPr>
          <w:b w:val="0"/>
          <w:bCs/>
          <w:color w:val="000000" w:themeColor="text1"/>
          <w:shd w:val="clear" w:color="auto" w:fill="FFFFFF"/>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本项目采取</w:t>
      </w:r>
      <w:r>
        <w:rPr>
          <w:rFonts w:hint="eastAsia"/>
          <w:b w:val="0"/>
          <w:bCs/>
          <w:color w:val="000000" w:themeColor="text1"/>
          <w:shd w:val="clear" w:color="auto" w:fill="FFFFFF"/>
          <w:lang w:eastAsia="zh-CN"/>
          <w14:textFill>
            <w14:solidFill>
              <w14:schemeClr w14:val="tx1"/>
            </w14:solidFill>
          </w14:textFill>
        </w:rPr>
        <w:t>购买</w:t>
      </w:r>
      <w:r>
        <w:rPr>
          <w:rFonts w:hint="eastAsia"/>
          <w:b w:val="0"/>
          <w:bCs/>
          <w:color w:val="000000" w:themeColor="text1"/>
          <w:shd w:val="clear" w:color="auto" w:fill="FFFFFF"/>
          <w14:textFill>
            <w14:solidFill>
              <w14:schemeClr w14:val="tx1"/>
            </w14:solidFill>
          </w14:textFill>
        </w:rPr>
        <w:t>、价高者得</w:t>
      </w:r>
      <w:r>
        <w:rPr>
          <w:rFonts w:hint="eastAsia"/>
          <w:b w:val="0"/>
          <w:bCs/>
          <w:color w:val="000000" w:themeColor="text1"/>
          <w:shd w:val="clear" w:color="auto" w:fill="FFFFFF"/>
          <w:lang w:val="en-US" w:eastAsia="zh-CN"/>
          <w14:textFill>
            <w14:solidFill>
              <w14:schemeClr w14:val="tx1"/>
            </w14:solidFill>
          </w14:textFill>
        </w:rPr>
        <w:t>的</w:t>
      </w:r>
      <w:r>
        <w:rPr>
          <w:rFonts w:hint="eastAsia"/>
          <w:b w:val="0"/>
          <w:bCs/>
          <w:color w:val="000000" w:themeColor="text1"/>
          <w:shd w:val="clear" w:color="auto" w:fill="FFFFFF"/>
          <w14:textFill>
            <w14:solidFill>
              <w14:schemeClr w14:val="tx1"/>
            </w14:solidFill>
          </w14:textFill>
        </w:rPr>
        <w:t>方式确定</w:t>
      </w:r>
      <w:r>
        <w:rPr>
          <w:rFonts w:hint="eastAsia"/>
          <w:b w:val="0"/>
          <w:bCs/>
          <w:color w:val="000000" w:themeColor="text1"/>
          <w:shd w:val="clear" w:color="auto" w:fill="FFFFFF"/>
          <w:lang w:val="en-US" w:eastAsia="zh-CN"/>
          <w14:textFill>
            <w14:solidFill>
              <w14:schemeClr w14:val="tx1"/>
            </w14:solidFill>
          </w14:textFill>
        </w:rPr>
        <w:t>购买</w:t>
      </w:r>
      <w:r>
        <w:rPr>
          <w:rFonts w:hint="eastAsia"/>
          <w:b w:val="0"/>
          <w:bCs/>
          <w:color w:val="000000" w:themeColor="text1"/>
          <w:shd w:val="clear" w:color="auto" w:fill="FFFFFF"/>
          <w14:textFill>
            <w14:solidFill>
              <w14:schemeClr w14:val="tx1"/>
            </w14:solidFill>
          </w14:textFill>
        </w:rPr>
        <w:t>人。有效报价是指不低于公告</w:t>
      </w:r>
      <w:r>
        <w:rPr>
          <w:rFonts w:hint="eastAsia"/>
          <w:b w:val="0"/>
          <w:bCs/>
          <w:color w:val="000000" w:themeColor="text1"/>
          <w:shd w:val="clear" w:color="auto" w:fill="FFFFFF"/>
          <w:lang w:eastAsia="zh-CN"/>
          <w14:textFill>
            <w14:solidFill>
              <w14:schemeClr w14:val="tx1"/>
            </w14:solidFill>
          </w14:textFill>
        </w:rPr>
        <w:t>销售基准价</w:t>
      </w:r>
      <w:r>
        <w:rPr>
          <w:rFonts w:hint="eastAsia"/>
          <w:b w:val="0"/>
          <w:bCs/>
          <w:color w:val="000000" w:themeColor="text1"/>
          <w:shd w:val="clear" w:color="auto" w:fill="FFFFFF"/>
          <w14:textFill>
            <w14:solidFill>
              <w14:schemeClr w14:val="tx1"/>
            </w14:solidFill>
          </w14:textFill>
        </w:rPr>
        <w:t>的报价。</w:t>
      </w:r>
    </w:p>
    <w:p>
      <w:pPr>
        <w:numPr>
          <w:ilvl w:val="0"/>
          <w:numId w:val="0"/>
        </w:num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lang w:val="en-US" w:eastAsia="zh-CN"/>
          <w14:textFill>
            <w14:solidFill>
              <w14:schemeClr w14:val="tx1"/>
            </w14:solidFill>
          </w14:textFill>
        </w:rPr>
        <w:t>2、</w:t>
      </w:r>
      <w:r>
        <w:rPr>
          <w:rFonts w:hint="eastAsia" w:ascii="宋体" w:hAnsi="宋体" w:cs="宋体"/>
          <w:b w:val="0"/>
          <w:bCs/>
          <w:color w:val="000000" w:themeColor="text1"/>
          <w:sz w:val="24"/>
          <w:szCs w:val="24"/>
          <w14:textFill>
            <w14:solidFill>
              <w14:schemeClr w14:val="tx1"/>
            </w14:solidFill>
          </w14:textFill>
        </w:rPr>
        <w:t>本次</w:t>
      </w:r>
      <w:r>
        <w:rPr>
          <w:rFonts w:hint="eastAsia" w:ascii="宋体" w:hAnsi="宋体" w:cs="宋体"/>
          <w:b w:val="0"/>
          <w:bCs/>
          <w:color w:val="000000" w:themeColor="text1"/>
          <w:sz w:val="24"/>
          <w:szCs w:val="24"/>
          <w:lang w:eastAsia="zh-CN"/>
          <w14:textFill>
            <w14:solidFill>
              <w14:schemeClr w14:val="tx1"/>
            </w14:solidFill>
          </w14:textFill>
        </w:rPr>
        <w:t>销售</w:t>
      </w:r>
      <w:r>
        <w:rPr>
          <w:rFonts w:hint="eastAsia" w:ascii="宋体" w:hAnsi="宋体" w:cs="宋体"/>
          <w:b w:val="0"/>
          <w:bCs/>
          <w:color w:val="000000" w:themeColor="text1"/>
          <w:sz w:val="24"/>
          <w:szCs w:val="24"/>
          <w14:textFill>
            <w14:solidFill>
              <w14:schemeClr w14:val="tx1"/>
            </w14:solidFill>
          </w14:textFill>
        </w:rPr>
        <w:t>以</w:t>
      </w:r>
      <w:r>
        <w:rPr>
          <w:rFonts w:hint="eastAsia" w:ascii="宋体" w:hAnsi="宋体" w:cs="宋体"/>
          <w:b w:val="0"/>
          <w:bCs/>
          <w:color w:val="000000" w:themeColor="text1"/>
          <w:sz w:val="24"/>
          <w:szCs w:val="24"/>
          <w:lang w:eastAsia="zh-CN"/>
          <w14:textFill>
            <w14:solidFill>
              <w14:schemeClr w14:val="tx1"/>
            </w14:solidFill>
          </w14:textFill>
        </w:rPr>
        <w:t>四万元</w:t>
      </w:r>
      <w:r>
        <w:rPr>
          <w:rFonts w:hint="eastAsia" w:ascii="宋体" w:hAnsi="宋体" w:cs="宋体"/>
          <w:b w:val="0"/>
          <w:bCs/>
          <w:color w:val="000000" w:themeColor="text1"/>
          <w:sz w:val="24"/>
          <w:szCs w:val="24"/>
          <w14:textFill>
            <w14:solidFill>
              <w14:schemeClr w14:val="tx1"/>
            </w14:solidFill>
          </w14:textFill>
        </w:rPr>
        <w:t>或</w:t>
      </w:r>
      <w:r>
        <w:rPr>
          <w:rFonts w:hint="eastAsia" w:ascii="宋体" w:hAnsi="宋体" w:cs="宋体"/>
          <w:b w:val="0"/>
          <w:bCs/>
          <w:color w:val="000000" w:themeColor="text1"/>
          <w:sz w:val="24"/>
          <w:szCs w:val="24"/>
          <w:lang w:eastAsia="zh-CN"/>
          <w14:textFill>
            <w14:solidFill>
              <w14:schemeClr w14:val="tx1"/>
            </w14:solidFill>
          </w14:textFill>
        </w:rPr>
        <w:t>四万</w:t>
      </w:r>
      <w:r>
        <w:rPr>
          <w:rFonts w:hint="eastAsia" w:ascii="宋体" w:hAnsi="宋体" w:cs="宋体"/>
          <w:b w:val="0"/>
          <w:bCs/>
          <w:color w:val="000000" w:themeColor="text1"/>
          <w:sz w:val="24"/>
          <w:szCs w:val="24"/>
          <w14:textFill>
            <w14:solidFill>
              <w14:schemeClr w14:val="tx1"/>
            </w14:solidFill>
          </w14:textFill>
        </w:rPr>
        <w:t>元的倍数递增</w:t>
      </w:r>
      <w:r>
        <w:rPr>
          <w:rFonts w:hint="eastAsia" w:ascii="宋体" w:hAnsi="宋体" w:cs="宋体"/>
          <w:b w:val="0"/>
          <w:bCs/>
          <w:color w:val="000000" w:themeColor="text1"/>
          <w:sz w:val="24"/>
          <w:szCs w:val="24"/>
          <w:lang w:eastAsia="zh-CN"/>
          <w14:textFill>
            <w14:solidFill>
              <w14:schemeClr w14:val="tx1"/>
            </w14:solidFill>
          </w14:textFill>
        </w:rPr>
        <w:t>，不以四万元倍数递增的销售文件无效</w:t>
      </w:r>
      <w:r>
        <w:rPr>
          <w:rFonts w:hint="eastAsia" w:ascii="宋体" w:hAnsi="宋体" w:cs="宋体"/>
          <w:b w:val="0"/>
          <w:bCs/>
          <w:color w:val="000000" w:themeColor="text1"/>
          <w:sz w:val="24"/>
          <w:szCs w:val="24"/>
          <w14:textFill>
            <w14:solidFill>
              <w14:schemeClr w14:val="tx1"/>
            </w14:solidFill>
          </w14:textFill>
        </w:rPr>
        <w:t>。</w:t>
      </w:r>
    </w:p>
    <w:p>
      <w:pPr>
        <w:pStyle w:val="11"/>
        <w:shd w:val="clear" w:color="auto" w:fill="FFFFFF"/>
        <w:spacing w:before="0" w:beforeAutospacing="0" w:after="0" w:afterAutospacing="0" w:line="400" w:lineRule="exact"/>
        <w:ind w:firstLine="480"/>
        <w:jc w:val="both"/>
        <w:rPr>
          <w:b w:val="0"/>
          <w:bCs/>
          <w:color w:val="000000" w:themeColor="text1"/>
          <w:shd w:val="clear" w:color="auto" w:fill="FFFFFF"/>
          <w14:textFill>
            <w14:solidFill>
              <w14:schemeClr w14:val="tx1"/>
            </w14:solidFill>
          </w14:textFill>
        </w:rPr>
      </w:pPr>
      <w:r>
        <w:rPr>
          <w:b w:val="0"/>
          <w:bCs/>
          <w:color w:val="000000" w:themeColor="text1"/>
          <w:shd w:val="clear" w:color="auto" w:fill="FFFFFF"/>
          <w14:textFill>
            <w14:solidFill>
              <w14:schemeClr w14:val="tx1"/>
            </w14:solidFill>
          </w14:textFill>
        </w:rPr>
        <w:t>3</w:t>
      </w:r>
      <w:r>
        <w:rPr>
          <w:rFonts w:hint="eastAsia"/>
          <w:b w:val="0"/>
          <w:bCs/>
          <w:color w:val="000000" w:themeColor="text1"/>
          <w:shd w:val="clear" w:color="auto" w:fill="FFFFFF"/>
          <w14:textFill>
            <w14:solidFill>
              <w14:schemeClr w14:val="tx1"/>
            </w14:solidFill>
          </w14:textFill>
        </w:rPr>
        <w:t>、本次</w:t>
      </w:r>
      <w:r>
        <w:rPr>
          <w:rFonts w:hint="eastAsia"/>
          <w:b w:val="0"/>
          <w:bCs/>
          <w:color w:val="000000" w:themeColor="text1"/>
          <w:shd w:val="clear" w:color="auto" w:fill="FFFFFF"/>
          <w:lang w:eastAsia="zh-CN"/>
          <w14:textFill>
            <w14:solidFill>
              <w14:schemeClr w14:val="tx1"/>
            </w14:solidFill>
          </w14:textFill>
        </w:rPr>
        <w:t>购买</w:t>
      </w:r>
      <w:r>
        <w:rPr>
          <w:rFonts w:hint="eastAsia"/>
          <w:b w:val="0"/>
          <w:bCs/>
          <w:color w:val="000000" w:themeColor="text1"/>
          <w:shd w:val="clear" w:color="auto" w:fill="FFFFFF"/>
          <w14:textFill>
            <w14:solidFill>
              <w14:schemeClr w14:val="tx1"/>
            </w14:solidFill>
          </w14:textFill>
        </w:rPr>
        <w:t>活动采取的是一次性报价（报价相同的除外），一经报价，不得撤回。</w:t>
      </w:r>
    </w:p>
    <w:p>
      <w:pPr>
        <w:pStyle w:val="11"/>
        <w:shd w:val="clear" w:color="auto" w:fill="FFFFFF"/>
        <w:spacing w:before="0" w:beforeAutospacing="0" w:after="0" w:afterAutospacing="0" w:line="400" w:lineRule="exact"/>
        <w:ind w:firstLine="480"/>
        <w:jc w:val="both"/>
        <w:rPr>
          <w:b w:val="0"/>
          <w:bCs/>
          <w:color w:val="000000" w:themeColor="text1"/>
          <w:shd w:val="clear" w:color="auto" w:fill="FFFFFF"/>
          <w14:textFill>
            <w14:solidFill>
              <w14:schemeClr w14:val="tx1"/>
            </w14:solidFill>
          </w14:textFill>
        </w:rPr>
      </w:pPr>
      <w:r>
        <w:rPr>
          <w:b w:val="0"/>
          <w:bCs/>
          <w:color w:val="000000" w:themeColor="text1"/>
          <w:shd w:val="clear" w:color="auto" w:fill="FFFFFF"/>
          <w14:textFill>
            <w14:solidFill>
              <w14:schemeClr w14:val="tx1"/>
            </w14:solidFill>
          </w14:textFill>
        </w:rPr>
        <w:t>4</w:t>
      </w:r>
      <w:r>
        <w:rPr>
          <w:rFonts w:hint="eastAsia"/>
          <w:b w:val="0"/>
          <w:bCs/>
          <w:color w:val="000000" w:themeColor="text1"/>
          <w:shd w:val="clear" w:color="auto" w:fill="FFFFFF"/>
          <w14:textFill>
            <w14:solidFill>
              <w14:schemeClr w14:val="tx1"/>
            </w14:solidFill>
          </w14:textFill>
        </w:rPr>
        <w:t>、</w:t>
      </w:r>
      <w:r>
        <w:rPr>
          <w:rFonts w:hint="eastAsia"/>
          <w:b w:val="0"/>
          <w:bCs/>
          <w:color w:val="000000" w:themeColor="text1"/>
          <w:shd w:val="clear" w:color="auto" w:fill="FFFFFF"/>
          <w:lang w:eastAsia="zh-CN"/>
          <w14:textFill>
            <w14:solidFill>
              <w14:schemeClr w14:val="tx1"/>
            </w14:solidFill>
          </w14:textFill>
        </w:rPr>
        <w:t>购买</w:t>
      </w:r>
      <w:r>
        <w:rPr>
          <w:rFonts w:hint="eastAsia"/>
          <w:b w:val="0"/>
          <w:bCs/>
          <w:color w:val="000000" w:themeColor="text1"/>
          <w:shd w:val="clear" w:color="auto" w:fill="FFFFFF"/>
          <w14:textFill>
            <w14:solidFill>
              <w14:schemeClr w14:val="tx1"/>
            </w14:solidFill>
          </w14:textFill>
        </w:rPr>
        <w:t>人的报价表应密封递交，外封袋上应标注投标人名称或姓名、</w:t>
      </w:r>
      <w:r>
        <w:rPr>
          <w:rFonts w:hint="eastAsia"/>
          <w:b w:val="0"/>
          <w:bCs/>
          <w:color w:val="000000" w:themeColor="text1"/>
          <w:shd w:val="clear" w:color="auto" w:fill="FFFFFF"/>
          <w:lang w:eastAsia="zh-CN"/>
          <w14:textFill>
            <w14:solidFill>
              <w14:schemeClr w14:val="tx1"/>
            </w14:solidFill>
          </w14:textFill>
        </w:rPr>
        <w:t>购买</w:t>
      </w:r>
      <w:r>
        <w:rPr>
          <w:rFonts w:hint="eastAsia"/>
          <w:b w:val="0"/>
          <w:bCs/>
          <w:color w:val="000000" w:themeColor="text1"/>
          <w:shd w:val="clear" w:color="auto" w:fill="FFFFFF"/>
          <w14:textFill>
            <w14:solidFill>
              <w14:schemeClr w14:val="tx1"/>
            </w14:solidFill>
          </w14:textFill>
        </w:rPr>
        <w:t>项目名称及投标截止时间。</w:t>
      </w:r>
    </w:p>
    <w:p>
      <w:pPr>
        <w:spacing w:line="400" w:lineRule="exact"/>
        <w:ind w:firstLine="480" w:firstLineChars="200"/>
        <w:rPr>
          <w:rFonts w:ascii="宋体" w:cs="宋体"/>
          <w:b w:val="0"/>
          <w:bCs/>
          <w:color w:val="000000" w:themeColor="text1"/>
          <w:kern w:val="0"/>
          <w:sz w:val="24"/>
          <w:szCs w:val="24"/>
          <w:shd w:val="clear" w:color="auto" w:fill="FFFFFF"/>
          <w14:textFill>
            <w14:solidFill>
              <w14:schemeClr w14:val="tx1"/>
            </w14:solidFill>
          </w14:textFill>
        </w:rPr>
      </w:pPr>
      <w:r>
        <w:rPr>
          <w:rFonts w:ascii="宋体" w:hAnsi="宋体" w:cs="宋体"/>
          <w:b w:val="0"/>
          <w:bCs/>
          <w:color w:val="000000" w:themeColor="text1"/>
          <w:kern w:val="0"/>
          <w:sz w:val="24"/>
          <w:szCs w:val="24"/>
          <w:shd w:val="clear" w:color="auto" w:fill="FFFFFF"/>
          <w14:textFill>
            <w14:solidFill>
              <w14:schemeClr w14:val="tx1"/>
            </w14:solidFill>
          </w14:textFill>
        </w:rPr>
        <w:t>5</w:t>
      </w:r>
      <w:r>
        <w:rPr>
          <w:rFonts w:hint="eastAsia" w:ascii="宋体" w:hAnsi="宋体" w:cs="宋体"/>
          <w:b w:val="0"/>
          <w:bCs/>
          <w:color w:val="000000" w:themeColor="text1"/>
          <w:kern w:val="0"/>
          <w:sz w:val="24"/>
          <w:szCs w:val="24"/>
          <w:shd w:val="clear" w:color="auto" w:fill="FFFFFF"/>
          <w14:textFill>
            <w14:solidFill>
              <w14:schemeClr w14:val="tx1"/>
            </w14:solidFill>
          </w14:textFill>
        </w:rPr>
        <w:t>、资格审查</w:t>
      </w:r>
    </w:p>
    <w:p>
      <w:pPr>
        <w:pStyle w:val="11"/>
        <w:shd w:val="clear" w:color="auto" w:fill="FFFFFF"/>
        <w:spacing w:before="0" w:beforeAutospacing="0" w:after="0" w:afterAutospacing="0" w:line="400" w:lineRule="exact"/>
        <w:ind w:firstLine="480"/>
        <w:jc w:val="both"/>
        <w:rPr>
          <w:b w:val="0"/>
          <w:bCs/>
          <w:color w:val="000000" w:themeColor="text1"/>
          <w:shd w:val="clear" w:color="auto" w:fill="FFFFFF"/>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应提供：</w:t>
      </w:r>
    </w:p>
    <w:p>
      <w:pPr>
        <w:pStyle w:val="11"/>
        <w:shd w:val="clear" w:color="auto" w:fill="FFFFFF"/>
        <w:spacing w:before="0" w:beforeAutospacing="0" w:after="0" w:afterAutospacing="0" w:line="400" w:lineRule="exact"/>
        <w:ind w:firstLine="480"/>
        <w:jc w:val="both"/>
        <w:rPr>
          <w:b w:val="0"/>
          <w:bCs/>
          <w:color w:val="000000" w:themeColor="text1"/>
          <w:shd w:val="clear" w:color="auto" w:fill="FFFFFF"/>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针对企业：</w:t>
      </w:r>
    </w:p>
    <w:p>
      <w:pPr>
        <w:pStyle w:val="11"/>
        <w:numPr>
          <w:ilvl w:val="0"/>
          <w:numId w:val="5"/>
        </w:numPr>
        <w:shd w:val="clear" w:color="auto" w:fill="FFFFFF"/>
        <w:spacing w:before="0" w:beforeAutospacing="0" w:after="0" w:afterAutospacing="0" w:line="400" w:lineRule="exact"/>
        <w:ind w:firstLine="240" w:firstLineChars="100"/>
        <w:jc w:val="both"/>
        <w:rPr>
          <w:b w:val="0"/>
          <w:bCs/>
          <w:color w:val="000000" w:themeColor="text1"/>
          <w:shd w:val="clear" w:color="auto" w:fill="FFFFFF"/>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法定代表人身份证明原件或附有法定代表人身份证明的授权委托书原件；</w:t>
      </w:r>
    </w:p>
    <w:p>
      <w:pPr>
        <w:pStyle w:val="11"/>
        <w:shd w:val="clear" w:color="auto" w:fill="FFFFFF"/>
        <w:spacing w:before="0" w:beforeAutospacing="0" w:after="0" w:afterAutospacing="0" w:line="400" w:lineRule="exact"/>
        <w:ind w:firstLine="240" w:firstLineChars="100"/>
        <w:jc w:val="both"/>
        <w:rPr>
          <w:b w:val="0"/>
          <w:bCs/>
          <w:color w:val="000000" w:themeColor="text1"/>
          <w:shd w:val="clear" w:color="auto" w:fill="FFFFFF"/>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w:t>
      </w:r>
      <w:r>
        <w:rPr>
          <w:b w:val="0"/>
          <w:bCs/>
          <w:color w:val="000000" w:themeColor="text1"/>
          <w:shd w:val="clear" w:color="auto" w:fill="FFFFFF"/>
          <w14:textFill>
            <w14:solidFill>
              <w14:schemeClr w14:val="tx1"/>
            </w14:solidFill>
          </w14:textFill>
        </w:rPr>
        <w:t>2</w:t>
      </w:r>
      <w:r>
        <w:rPr>
          <w:rFonts w:hint="eastAsia"/>
          <w:b w:val="0"/>
          <w:bCs/>
          <w:color w:val="000000" w:themeColor="text1"/>
          <w:shd w:val="clear" w:color="auto" w:fill="FFFFFF"/>
          <w14:textFill>
            <w14:solidFill>
              <w14:schemeClr w14:val="tx1"/>
            </w14:solidFill>
          </w14:textFill>
        </w:rPr>
        <w:t>）营业执照副本原件或复印件加盖公章；</w:t>
      </w:r>
    </w:p>
    <w:p>
      <w:pPr>
        <w:pStyle w:val="11"/>
        <w:shd w:val="clear" w:color="auto" w:fill="FFFFFF"/>
        <w:spacing w:before="0" w:beforeAutospacing="0" w:after="0" w:afterAutospacing="0" w:line="400" w:lineRule="exact"/>
        <w:ind w:firstLine="240" w:firstLineChars="100"/>
        <w:jc w:val="both"/>
        <w:rPr>
          <w:b w:val="0"/>
          <w:bCs/>
          <w:color w:val="000000" w:themeColor="text1"/>
          <w:shd w:val="clear" w:color="auto" w:fill="FFFFFF"/>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w:t>
      </w:r>
      <w:r>
        <w:rPr>
          <w:b w:val="0"/>
          <w:bCs/>
          <w:color w:val="000000" w:themeColor="text1"/>
          <w:shd w:val="clear" w:color="auto" w:fill="FFFFFF"/>
          <w14:textFill>
            <w14:solidFill>
              <w14:schemeClr w14:val="tx1"/>
            </w14:solidFill>
          </w14:textFill>
        </w:rPr>
        <w:t>3</w:t>
      </w:r>
      <w:r>
        <w:rPr>
          <w:rFonts w:hint="eastAsia"/>
          <w:b w:val="0"/>
          <w:bCs/>
          <w:color w:val="000000" w:themeColor="text1"/>
          <w:shd w:val="clear" w:color="auto" w:fill="FFFFFF"/>
          <w14:textFill>
            <w14:solidFill>
              <w14:schemeClr w14:val="tx1"/>
            </w14:solidFill>
          </w14:textFill>
        </w:rPr>
        <w:t>）</w:t>
      </w:r>
      <w:r>
        <w:rPr>
          <w:rFonts w:hint="eastAsia"/>
          <w:b w:val="0"/>
          <w:bCs/>
          <w:color w:val="000000" w:themeColor="text1"/>
          <w:shd w:val="clear" w:color="auto" w:fill="FFFFFF"/>
          <w:lang w:eastAsia="zh-CN"/>
          <w14:textFill>
            <w14:solidFill>
              <w14:schemeClr w14:val="tx1"/>
            </w14:solidFill>
          </w14:textFill>
        </w:rPr>
        <w:t>购买</w:t>
      </w:r>
      <w:r>
        <w:rPr>
          <w:rFonts w:hint="eastAsia"/>
          <w:b w:val="0"/>
          <w:bCs/>
          <w:color w:val="000000" w:themeColor="text1"/>
          <w:shd w:val="clear" w:color="auto" w:fill="FFFFFF"/>
          <w14:textFill>
            <w14:solidFill>
              <w14:schemeClr w14:val="tx1"/>
            </w14:solidFill>
          </w14:textFill>
        </w:rPr>
        <w:t>保证金银行转账回执单（原件）；</w:t>
      </w:r>
    </w:p>
    <w:p>
      <w:pPr>
        <w:pStyle w:val="11"/>
        <w:shd w:val="clear" w:color="auto" w:fill="FFFFFF"/>
        <w:spacing w:before="0" w:beforeAutospacing="0" w:after="0" w:afterAutospacing="0" w:line="400" w:lineRule="exact"/>
        <w:ind w:firstLine="240" w:firstLineChars="100"/>
        <w:jc w:val="both"/>
        <w:rPr>
          <w:b w:val="0"/>
          <w:bCs/>
          <w:color w:val="000000" w:themeColor="text1"/>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w:t>
      </w:r>
      <w:r>
        <w:rPr>
          <w:b w:val="0"/>
          <w:bCs/>
          <w:color w:val="000000" w:themeColor="text1"/>
          <w:shd w:val="clear" w:color="auto" w:fill="FFFFFF"/>
          <w14:textFill>
            <w14:solidFill>
              <w14:schemeClr w14:val="tx1"/>
            </w14:solidFill>
          </w14:textFill>
        </w:rPr>
        <w:t>4</w:t>
      </w:r>
      <w:r>
        <w:rPr>
          <w:rFonts w:hint="eastAsia"/>
          <w:b w:val="0"/>
          <w:bCs/>
          <w:color w:val="000000" w:themeColor="text1"/>
          <w:shd w:val="clear" w:color="auto" w:fill="FFFFFF"/>
          <w14:textFill>
            <w14:solidFill>
              <w14:schemeClr w14:val="tx1"/>
            </w14:solidFill>
          </w14:textFill>
        </w:rPr>
        <w:t>）承诺无</w:t>
      </w:r>
      <w:r>
        <w:rPr>
          <w:rFonts w:hint="eastAsia"/>
          <w:b w:val="0"/>
          <w:bCs/>
          <w:color w:val="000000" w:themeColor="text1"/>
          <w14:textFill>
            <w14:solidFill>
              <w14:schemeClr w14:val="tx1"/>
            </w14:solidFill>
          </w14:textFill>
        </w:rPr>
        <w:t>被人民法院列入失信被执行人；</w:t>
      </w:r>
    </w:p>
    <w:p>
      <w:pPr>
        <w:pStyle w:val="11"/>
        <w:shd w:val="clear" w:color="auto" w:fill="FFFFFF"/>
        <w:spacing w:before="0" w:beforeAutospacing="0" w:after="0" w:afterAutospacing="0" w:line="400" w:lineRule="exact"/>
        <w:ind w:firstLine="240" w:firstLineChars="100"/>
        <w:jc w:val="both"/>
        <w:rPr>
          <w:b w:val="0"/>
          <w:bCs/>
          <w:color w:val="000000" w:themeColor="text1"/>
          <w14:textFill>
            <w14:solidFill>
              <w14:schemeClr w14:val="tx1"/>
            </w14:solidFill>
          </w14:textFill>
        </w:rPr>
      </w:pPr>
      <w:r>
        <w:rPr>
          <w:rFonts w:hint="eastAsia"/>
          <w:b w:val="0"/>
          <w:bCs/>
          <w:color w:val="000000" w:themeColor="text1"/>
          <w14:textFill>
            <w14:solidFill>
              <w14:schemeClr w14:val="tx1"/>
            </w14:solidFill>
          </w14:textFill>
        </w:rPr>
        <w:t>（</w:t>
      </w:r>
      <w:r>
        <w:rPr>
          <w:b w:val="0"/>
          <w:bCs/>
          <w:color w:val="000000" w:themeColor="text1"/>
          <w14:textFill>
            <w14:solidFill>
              <w14:schemeClr w14:val="tx1"/>
            </w14:solidFill>
          </w14:textFill>
        </w:rPr>
        <w:t>5</w:t>
      </w:r>
      <w:r>
        <w:rPr>
          <w:rFonts w:hint="eastAsia"/>
          <w:b w:val="0"/>
          <w:bCs/>
          <w:color w:val="000000" w:themeColor="text1"/>
          <w14:textFill>
            <w14:solidFill>
              <w14:schemeClr w14:val="tx1"/>
            </w14:solidFill>
          </w14:textFill>
        </w:rPr>
        <w:t>）承诺无被人民检察院列入行贿犯罪档案的；</w:t>
      </w:r>
    </w:p>
    <w:p>
      <w:pPr>
        <w:pStyle w:val="11"/>
        <w:shd w:val="clear" w:color="auto" w:fill="FFFFFF"/>
        <w:spacing w:before="0" w:beforeAutospacing="0" w:after="0" w:afterAutospacing="0" w:line="400" w:lineRule="exact"/>
        <w:ind w:firstLine="240" w:firstLineChars="100"/>
        <w:jc w:val="both"/>
        <w:rPr>
          <w:b w:val="0"/>
          <w:bCs/>
          <w:color w:val="000000" w:themeColor="text1"/>
          <w14:textFill>
            <w14:solidFill>
              <w14:schemeClr w14:val="tx1"/>
            </w14:solidFill>
          </w14:textFill>
        </w:rPr>
      </w:pPr>
      <w:r>
        <w:rPr>
          <w:rFonts w:hint="eastAsia"/>
          <w:b w:val="0"/>
          <w:bCs/>
          <w:color w:val="000000" w:themeColor="text1"/>
          <w14:textFill>
            <w14:solidFill>
              <w14:schemeClr w14:val="tx1"/>
            </w14:solidFill>
          </w14:textFill>
        </w:rPr>
        <w:t>（</w:t>
      </w:r>
      <w:r>
        <w:rPr>
          <w:b w:val="0"/>
          <w:bCs/>
          <w:color w:val="000000" w:themeColor="text1"/>
          <w14:textFill>
            <w14:solidFill>
              <w14:schemeClr w14:val="tx1"/>
            </w14:solidFill>
          </w14:textFill>
        </w:rPr>
        <w:t>6</w:t>
      </w:r>
      <w:r>
        <w:rPr>
          <w:rFonts w:hint="eastAsia"/>
          <w:b w:val="0"/>
          <w:bCs/>
          <w:color w:val="000000" w:themeColor="text1"/>
          <w14:textFill>
            <w14:solidFill>
              <w14:schemeClr w14:val="tx1"/>
            </w14:solidFill>
          </w14:textFill>
        </w:rPr>
        <w:t>）承诺无被税务部门列入重大税收违法案件当事人名单的。</w:t>
      </w:r>
    </w:p>
    <w:p>
      <w:pPr>
        <w:pStyle w:val="11"/>
        <w:shd w:val="clear" w:color="auto" w:fill="FFFFFF"/>
        <w:spacing w:before="0" w:beforeAutospacing="0" w:after="0" w:afterAutospacing="0" w:line="400" w:lineRule="exact"/>
        <w:ind w:firstLine="240" w:firstLineChars="100"/>
        <w:jc w:val="both"/>
        <w:rPr>
          <w:b w:val="0"/>
          <w:bCs/>
          <w:color w:val="000000" w:themeColor="text1"/>
          <w:shd w:val="clear" w:color="auto" w:fill="FFFFFF"/>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针对个人：</w:t>
      </w:r>
    </w:p>
    <w:p>
      <w:pPr>
        <w:pStyle w:val="11"/>
        <w:numPr>
          <w:ilvl w:val="0"/>
          <w:numId w:val="6"/>
        </w:numPr>
        <w:shd w:val="clear" w:color="auto" w:fill="FFFFFF"/>
        <w:spacing w:before="0" w:beforeAutospacing="0" w:after="0" w:afterAutospacing="0" w:line="400" w:lineRule="exact"/>
        <w:ind w:firstLine="240" w:firstLineChars="100"/>
        <w:jc w:val="both"/>
        <w:rPr>
          <w:b w:val="0"/>
          <w:bCs/>
          <w:color w:val="000000" w:themeColor="text1"/>
          <w:shd w:val="clear" w:color="auto" w:fill="FFFFFF"/>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个人身份证明原件或附有自然人身份证明的代理人授权委托书原件；</w:t>
      </w:r>
    </w:p>
    <w:p>
      <w:pPr>
        <w:pStyle w:val="11"/>
        <w:numPr>
          <w:ilvl w:val="0"/>
          <w:numId w:val="6"/>
        </w:numPr>
        <w:shd w:val="clear" w:color="auto" w:fill="FFFFFF"/>
        <w:spacing w:before="0" w:beforeAutospacing="0" w:after="0" w:afterAutospacing="0" w:line="400" w:lineRule="exact"/>
        <w:ind w:firstLine="240" w:firstLineChars="100"/>
        <w:jc w:val="both"/>
        <w:rPr>
          <w:b w:val="0"/>
          <w:bCs/>
          <w:color w:val="000000" w:themeColor="text1"/>
          <w:shd w:val="clear" w:color="auto" w:fill="FFFFFF"/>
          <w14:textFill>
            <w14:solidFill>
              <w14:schemeClr w14:val="tx1"/>
            </w14:solidFill>
          </w14:textFill>
        </w:rPr>
      </w:pPr>
      <w:r>
        <w:rPr>
          <w:rFonts w:hint="eastAsia"/>
          <w:b w:val="0"/>
          <w:bCs/>
          <w:color w:val="000000" w:themeColor="text1"/>
          <w:shd w:val="clear" w:color="auto" w:fill="FFFFFF"/>
          <w:lang w:eastAsia="zh-CN"/>
          <w14:textFill>
            <w14:solidFill>
              <w14:schemeClr w14:val="tx1"/>
            </w14:solidFill>
          </w14:textFill>
        </w:rPr>
        <w:t>购买</w:t>
      </w:r>
      <w:r>
        <w:rPr>
          <w:rFonts w:hint="eastAsia"/>
          <w:b w:val="0"/>
          <w:bCs/>
          <w:color w:val="000000" w:themeColor="text1"/>
          <w:shd w:val="clear" w:color="auto" w:fill="FFFFFF"/>
          <w14:textFill>
            <w14:solidFill>
              <w14:schemeClr w14:val="tx1"/>
            </w14:solidFill>
          </w14:textFill>
        </w:rPr>
        <w:t>保证金银行转账回执单（原件）；</w:t>
      </w:r>
    </w:p>
    <w:p>
      <w:pPr>
        <w:pStyle w:val="11"/>
        <w:shd w:val="clear" w:color="auto" w:fill="FFFFFF"/>
        <w:spacing w:before="0" w:beforeAutospacing="0" w:after="0" w:afterAutospacing="0" w:line="400" w:lineRule="exact"/>
        <w:ind w:firstLine="240" w:firstLineChars="100"/>
        <w:jc w:val="both"/>
        <w:rPr>
          <w:b w:val="0"/>
          <w:bCs/>
          <w:color w:val="000000" w:themeColor="text1"/>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w:t>
      </w:r>
      <w:r>
        <w:rPr>
          <w:b w:val="0"/>
          <w:bCs/>
          <w:color w:val="000000" w:themeColor="text1"/>
          <w:shd w:val="clear" w:color="auto" w:fill="FFFFFF"/>
          <w14:textFill>
            <w14:solidFill>
              <w14:schemeClr w14:val="tx1"/>
            </w14:solidFill>
          </w14:textFill>
        </w:rPr>
        <w:t>3</w:t>
      </w:r>
      <w:r>
        <w:rPr>
          <w:rFonts w:hint="eastAsia"/>
          <w:b w:val="0"/>
          <w:bCs/>
          <w:color w:val="000000" w:themeColor="text1"/>
          <w:shd w:val="clear" w:color="auto" w:fill="FFFFFF"/>
          <w14:textFill>
            <w14:solidFill>
              <w14:schemeClr w14:val="tx1"/>
            </w14:solidFill>
          </w14:textFill>
        </w:rPr>
        <w:t>）承诺无</w:t>
      </w:r>
      <w:r>
        <w:rPr>
          <w:rFonts w:hint="eastAsia"/>
          <w:b w:val="0"/>
          <w:bCs/>
          <w:color w:val="000000" w:themeColor="text1"/>
          <w14:textFill>
            <w14:solidFill>
              <w14:schemeClr w14:val="tx1"/>
            </w14:solidFill>
          </w14:textFill>
        </w:rPr>
        <w:t>被人民法院列入失信被执行人；</w:t>
      </w:r>
    </w:p>
    <w:p>
      <w:pPr>
        <w:pStyle w:val="11"/>
        <w:shd w:val="clear" w:color="auto" w:fill="FFFFFF"/>
        <w:spacing w:before="0" w:beforeAutospacing="0" w:after="0" w:afterAutospacing="0" w:line="400" w:lineRule="exact"/>
        <w:ind w:firstLine="240" w:firstLineChars="100"/>
        <w:jc w:val="both"/>
        <w:rPr>
          <w:b w:val="0"/>
          <w:bCs/>
          <w:color w:val="000000" w:themeColor="text1"/>
          <w14:textFill>
            <w14:solidFill>
              <w14:schemeClr w14:val="tx1"/>
            </w14:solidFill>
          </w14:textFill>
        </w:rPr>
      </w:pPr>
      <w:r>
        <w:rPr>
          <w:rFonts w:hint="eastAsia"/>
          <w:b w:val="0"/>
          <w:bCs/>
          <w:color w:val="000000" w:themeColor="text1"/>
          <w14:textFill>
            <w14:solidFill>
              <w14:schemeClr w14:val="tx1"/>
            </w14:solidFill>
          </w14:textFill>
        </w:rPr>
        <w:t>（</w:t>
      </w:r>
      <w:r>
        <w:rPr>
          <w:b w:val="0"/>
          <w:bCs/>
          <w:color w:val="000000" w:themeColor="text1"/>
          <w14:textFill>
            <w14:solidFill>
              <w14:schemeClr w14:val="tx1"/>
            </w14:solidFill>
          </w14:textFill>
        </w:rPr>
        <w:t>4</w:t>
      </w:r>
      <w:r>
        <w:rPr>
          <w:rFonts w:hint="eastAsia"/>
          <w:b w:val="0"/>
          <w:bCs/>
          <w:color w:val="000000" w:themeColor="text1"/>
          <w14:textFill>
            <w14:solidFill>
              <w14:schemeClr w14:val="tx1"/>
            </w14:solidFill>
          </w14:textFill>
        </w:rPr>
        <w:t>）承诺无被人民检察院列入行贿犯罪档案的；</w:t>
      </w:r>
    </w:p>
    <w:p>
      <w:pPr>
        <w:pStyle w:val="11"/>
        <w:shd w:val="clear" w:color="auto" w:fill="FFFFFF"/>
        <w:spacing w:before="0" w:beforeAutospacing="0" w:after="0" w:afterAutospacing="0" w:line="400" w:lineRule="exact"/>
        <w:ind w:firstLine="240" w:firstLineChars="100"/>
        <w:jc w:val="both"/>
        <w:rPr>
          <w:b w:val="0"/>
          <w:bCs/>
          <w:color w:val="000000" w:themeColor="text1"/>
          <w14:textFill>
            <w14:solidFill>
              <w14:schemeClr w14:val="tx1"/>
            </w14:solidFill>
          </w14:textFill>
        </w:rPr>
      </w:pPr>
      <w:r>
        <w:rPr>
          <w:rFonts w:hint="eastAsia"/>
          <w:b w:val="0"/>
          <w:bCs/>
          <w:color w:val="000000" w:themeColor="text1"/>
          <w14:textFill>
            <w14:solidFill>
              <w14:schemeClr w14:val="tx1"/>
            </w14:solidFill>
          </w14:textFill>
        </w:rPr>
        <w:t>（</w:t>
      </w:r>
      <w:r>
        <w:rPr>
          <w:b w:val="0"/>
          <w:bCs/>
          <w:color w:val="000000" w:themeColor="text1"/>
          <w14:textFill>
            <w14:solidFill>
              <w14:schemeClr w14:val="tx1"/>
            </w14:solidFill>
          </w14:textFill>
        </w:rPr>
        <w:t>5</w:t>
      </w:r>
      <w:r>
        <w:rPr>
          <w:rFonts w:hint="eastAsia"/>
          <w:b w:val="0"/>
          <w:bCs/>
          <w:color w:val="000000" w:themeColor="text1"/>
          <w14:textFill>
            <w14:solidFill>
              <w14:schemeClr w14:val="tx1"/>
            </w14:solidFill>
          </w14:textFill>
        </w:rPr>
        <w:t>）承诺无被税务部门列入重大税收违法案件当事人名单的。</w:t>
      </w:r>
    </w:p>
    <w:p>
      <w:pPr>
        <w:pStyle w:val="11"/>
        <w:shd w:val="clear" w:color="auto" w:fill="FFFFFF"/>
        <w:spacing w:before="0" w:beforeAutospacing="0" w:after="0" w:afterAutospacing="0" w:line="400" w:lineRule="exact"/>
        <w:ind w:firstLine="480"/>
        <w:jc w:val="both"/>
        <w:rPr>
          <w:b w:val="0"/>
          <w:bCs/>
          <w:color w:val="000000" w:themeColor="text1"/>
          <w:shd w:val="clear" w:color="auto" w:fill="FFFFFF"/>
          <w14:textFill>
            <w14:solidFill>
              <w14:schemeClr w14:val="tx1"/>
            </w14:solidFill>
          </w14:textFill>
        </w:rPr>
      </w:pPr>
      <w:r>
        <w:rPr>
          <w:rFonts w:hint="eastAsia"/>
          <w:b w:val="0"/>
          <w:bCs/>
          <w:color w:val="000000" w:themeColor="text1"/>
          <w:shd w:val="clear" w:color="auto" w:fill="FFFFFF"/>
          <w:lang w:eastAsia="zh-CN"/>
          <w14:textFill>
            <w14:solidFill>
              <w14:schemeClr w14:val="tx1"/>
            </w14:solidFill>
          </w14:textFill>
        </w:rPr>
        <w:t>购买</w:t>
      </w:r>
      <w:r>
        <w:rPr>
          <w:rFonts w:hint="eastAsia"/>
          <w:b w:val="0"/>
          <w:bCs/>
          <w:color w:val="000000" w:themeColor="text1"/>
          <w:shd w:val="clear" w:color="auto" w:fill="FFFFFF"/>
          <w14:textFill>
            <w14:solidFill>
              <w14:schemeClr w14:val="tx1"/>
            </w14:solidFill>
          </w14:textFill>
        </w:rPr>
        <w:t>人应按上述的相关要求，在</w:t>
      </w:r>
      <w:r>
        <w:rPr>
          <w:rFonts w:hint="eastAsia"/>
          <w:b w:val="0"/>
          <w:bCs/>
          <w:color w:val="000000" w:themeColor="text1"/>
          <w:shd w:val="clear" w:color="auto" w:fill="FFFFFF"/>
          <w:lang w:eastAsia="zh-CN"/>
          <w14:textFill>
            <w14:solidFill>
              <w14:schemeClr w14:val="tx1"/>
            </w14:solidFill>
          </w14:textFill>
        </w:rPr>
        <w:t>购买</w:t>
      </w:r>
      <w:r>
        <w:rPr>
          <w:rFonts w:hint="eastAsia"/>
          <w:b w:val="0"/>
          <w:bCs/>
          <w:color w:val="000000" w:themeColor="text1"/>
          <w:shd w:val="clear" w:color="auto" w:fill="FFFFFF"/>
          <w14:textFill>
            <w14:solidFill>
              <w14:schemeClr w14:val="tx1"/>
            </w14:solidFill>
          </w14:textFill>
        </w:rPr>
        <w:t>文件中“资格审查资料”部分，企业提供逐页加盖投标人公章的资格审查资料原件的复印件；个人提供逐页签字的资格审查资料原件的复印件。</w:t>
      </w:r>
      <w:r>
        <w:rPr>
          <w:rFonts w:hint="eastAsia"/>
          <w:b w:val="0"/>
          <w:bCs/>
          <w:color w:val="000000" w:themeColor="text1"/>
          <w:shd w:val="clear" w:color="auto" w:fill="FFFFFF"/>
          <w:lang w:eastAsia="zh-CN"/>
          <w14:textFill>
            <w14:solidFill>
              <w14:schemeClr w14:val="tx1"/>
            </w14:solidFill>
          </w14:textFill>
        </w:rPr>
        <w:t>购买</w:t>
      </w:r>
      <w:r>
        <w:rPr>
          <w:rFonts w:hint="eastAsia"/>
          <w:b w:val="0"/>
          <w:bCs/>
          <w:color w:val="000000" w:themeColor="text1"/>
          <w:shd w:val="clear" w:color="auto" w:fill="FFFFFF"/>
          <w14:textFill>
            <w14:solidFill>
              <w14:schemeClr w14:val="tx1"/>
            </w14:solidFill>
          </w14:textFill>
        </w:rPr>
        <w:t>人提供的资格审查涉及的相关原件必须清晰可辨，如原件资料不全或字迹模糊不清，或所提交资料形式不符，或为虚假资料的，均为资格审查不合格，视为无效</w:t>
      </w:r>
      <w:r>
        <w:rPr>
          <w:rFonts w:hint="eastAsia"/>
          <w:b w:val="0"/>
          <w:bCs/>
          <w:color w:val="000000" w:themeColor="text1"/>
          <w:shd w:val="clear" w:color="auto" w:fill="FFFFFF"/>
          <w:lang w:eastAsia="zh-CN"/>
          <w14:textFill>
            <w14:solidFill>
              <w14:schemeClr w14:val="tx1"/>
            </w14:solidFill>
          </w14:textFill>
        </w:rPr>
        <w:t>购买</w:t>
      </w:r>
      <w:r>
        <w:rPr>
          <w:rFonts w:hint="eastAsia"/>
          <w:b w:val="0"/>
          <w:bCs/>
          <w:color w:val="000000" w:themeColor="text1"/>
          <w:shd w:val="clear" w:color="auto" w:fill="FFFFFF"/>
          <w14:textFill>
            <w14:solidFill>
              <w14:schemeClr w14:val="tx1"/>
            </w14:solidFill>
          </w14:textFill>
        </w:rPr>
        <w:t>。</w:t>
      </w:r>
    </w:p>
    <w:p>
      <w:pPr>
        <w:spacing w:line="400" w:lineRule="exact"/>
        <w:ind w:firstLine="480" w:firstLineChars="200"/>
        <w:rPr>
          <w:rFonts w:ascii="宋体" w:cs="宋体"/>
          <w:b w:val="0"/>
          <w:bCs/>
          <w:color w:val="000000" w:themeColor="text1"/>
          <w:kern w:val="0"/>
          <w:sz w:val="24"/>
          <w:szCs w:val="24"/>
          <w:shd w:val="clear" w:color="auto" w:fill="FFFFFF"/>
          <w14:textFill>
            <w14:solidFill>
              <w14:schemeClr w14:val="tx1"/>
            </w14:solidFill>
          </w14:textFill>
        </w:rPr>
      </w:pPr>
      <w:r>
        <w:rPr>
          <w:rFonts w:hint="eastAsia" w:ascii="宋体" w:hAnsi="宋体" w:cs="宋体"/>
          <w:b w:val="0"/>
          <w:bCs/>
          <w:color w:val="000000" w:themeColor="text1"/>
          <w:kern w:val="0"/>
          <w:sz w:val="24"/>
          <w:szCs w:val="24"/>
          <w:shd w:val="clear" w:color="auto" w:fill="FFFFFF"/>
          <w14:textFill>
            <w14:solidFill>
              <w14:schemeClr w14:val="tx1"/>
            </w14:solidFill>
          </w14:textFill>
        </w:rPr>
        <w:t>对</w:t>
      </w:r>
      <w:r>
        <w:rPr>
          <w:rFonts w:hint="eastAsia" w:ascii="宋体" w:hAnsi="宋体" w:cs="宋体"/>
          <w:b w:val="0"/>
          <w:bCs/>
          <w:color w:val="000000" w:themeColor="text1"/>
          <w:kern w:val="0"/>
          <w:sz w:val="24"/>
          <w:szCs w:val="24"/>
          <w:shd w:val="clear" w:color="auto" w:fill="FFFFFF"/>
          <w:lang w:eastAsia="zh-CN"/>
          <w14:textFill>
            <w14:solidFill>
              <w14:schemeClr w14:val="tx1"/>
            </w14:solidFill>
          </w14:textFill>
        </w:rPr>
        <w:t>购买</w:t>
      </w:r>
      <w:r>
        <w:rPr>
          <w:rFonts w:hint="eastAsia" w:ascii="宋体" w:hAnsi="宋体" w:cs="宋体"/>
          <w:b w:val="0"/>
          <w:bCs/>
          <w:color w:val="000000" w:themeColor="text1"/>
          <w:kern w:val="0"/>
          <w:sz w:val="24"/>
          <w:szCs w:val="24"/>
          <w:shd w:val="clear" w:color="auto" w:fill="FFFFFF"/>
          <w14:textFill>
            <w14:solidFill>
              <w14:schemeClr w14:val="tx1"/>
            </w14:solidFill>
          </w14:textFill>
        </w:rPr>
        <w:t>公告规定的</w:t>
      </w:r>
      <w:r>
        <w:rPr>
          <w:rFonts w:hint="eastAsia" w:ascii="宋体" w:hAnsi="宋体" w:cs="宋体"/>
          <w:b w:val="0"/>
          <w:bCs/>
          <w:color w:val="000000" w:themeColor="text1"/>
          <w:kern w:val="0"/>
          <w:sz w:val="24"/>
          <w:szCs w:val="24"/>
          <w:shd w:val="clear" w:color="auto" w:fill="FFFFFF"/>
          <w:lang w:eastAsia="zh-CN"/>
          <w14:textFill>
            <w14:solidFill>
              <w14:schemeClr w14:val="tx1"/>
            </w14:solidFill>
          </w14:textFill>
        </w:rPr>
        <w:t>购买</w:t>
      </w:r>
      <w:r>
        <w:rPr>
          <w:rFonts w:hint="eastAsia" w:ascii="宋体" w:hAnsi="宋体" w:cs="宋体"/>
          <w:b w:val="0"/>
          <w:bCs/>
          <w:color w:val="000000" w:themeColor="text1"/>
          <w:kern w:val="0"/>
          <w:sz w:val="24"/>
          <w:szCs w:val="24"/>
          <w:shd w:val="clear" w:color="auto" w:fill="FFFFFF"/>
          <w14:textFill>
            <w14:solidFill>
              <w14:schemeClr w14:val="tx1"/>
            </w14:solidFill>
          </w14:textFill>
        </w:rPr>
        <w:t>时间内收到的</w:t>
      </w:r>
      <w:r>
        <w:rPr>
          <w:rFonts w:hint="eastAsia" w:ascii="宋体" w:hAnsi="宋体" w:cs="宋体"/>
          <w:b w:val="0"/>
          <w:bCs/>
          <w:color w:val="000000" w:themeColor="text1"/>
          <w:kern w:val="0"/>
          <w:sz w:val="24"/>
          <w:szCs w:val="24"/>
          <w:shd w:val="clear" w:color="auto" w:fill="FFFFFF"/>
          <w:lang w:eastAsia="zh-CN"/>
          <w14:textFill>
            <w14:solidFill>
              <w14:schemeClr w14:val="tx1"/>
            </w14:solidFill>
          </w14:textFill>
        </w:rPr>
        <w:t>购买</w:t>
      </w:r>
      <w:r>
        <w:rPr>
          <w:rFonts w:hint="eastAsia" w:ascii="宋体" w:hAnsi="宋体" w:cs="宋体"/>
          <w:b w:val="0"/>
          <w:bCs/>
          <w:color w:val="000000" w:themeColor="text1"/>
          <w:kern w:val="0"/>
          <w:sz w:val="24"/>
          <w:szCs w:val="24"/>
          <w:shd w:val="clear" w:color="auto" w:fill="FFFFFF"/>
          <w14:textFill>
            <w14:solidFill>
              <w14:schemeClr w14:val="tx1"/>
            </w14:solidFill>
          </w14:textFill>
        </w:rPr>
        <w:t>文件，将进行资格审查。按规定交纳</w:t>
      </w:r>
      <w:r>
        <w:rPr>
          <w:rFonts w:hint="eastAsia" w:ascii="宋体" w:hAnsi="宋体" w:cs="宋体"/>
          <w:b w:val="0"/>
          <w:bCs/>
          <w:color w:val="000000" w:themeColor="text1"/>
          <w:kern w:val="0"/>
          <w:sz w:val="24"/>
          <w:szCs w:val="24"/>
          <w:shd w:val="clear" w:color="auto" w:fill="FFFFFF"/>
          <w:lang w:eastAsia="zh-CN"/>
          <w14:textFill>
            <w14:solidFill>
              <w14:schemeClr w14:val="tx1"/>
            </w14:solidFill>
          </w14:textFill>
        </w:rPr>
        <w:t>购买</w:t>
      </w:r>
      <w:r>
        <w:rPr>
          <w:rFonts w:hint="eastAsia" w:ascii="宋体" w:hAnsi="宋体" w:cs="宋体"/>
          <w:b w:val="0"/>
          <w:bCs/>
          <w:color w:val="000000" w:themeColor="text1"/>
          <w:kern w:val="0"/>
          <w:sz w:val="24"/>
          <w:szCs w:val="24"/>
          <w:shd w:val="clear" w:color="auto" w:fill="FFFFFF"/>
          <w14:textFill>
            <w14:solidFill>
              <w14:schemeClr w14:val="tx1"/>
            </w14:solidFill>
          </w14:textFill>
        </w:rPr>
        <w:t>保证金、通过资格审查的，方能取得</w:t>
      </w:r>
      <w:r>
        <w:rPr>
          <w:rFonts w:hint="eastAsia" w:ascii="宋体" w:hAnsi="宋体" w:cs="宋体"/>
          <w:b w:val="0"/>
          <w:bCs/>
          <w:color w:val="000000" w:themeColor="text1"/>
          <w:kern w:val="0"/>
          <w:sz w:val="24"/>
          <w:szCs w:val="24"/>
          <w:shd w:val="clear" w:color="auto" w:fill="FFFFFF"/>
          <w:lang w:eastAsia="zh-CN"/>
          <w14:textFill>
            <w14:solidFill>
              <w14:schemeClr w14:val="tx1"/>
            </w14:solidFill>
          </w14:textFill>
        </w:rPr>
        <w:t>购买</w:t>
      </w:r>
      <w:r>
        <w:rPr>
          <w:rFonts w:hint="eastAsia" w:ascii="宋体" w:hAnsi="宋体" w:cs="宋体"/>
          <w:b w:val="0"/>
          <w:bCs/>
          <w:color w:val="000000" w:themeColor="text1"/>
          <w:kern w:val="0"/>
          <w:sz w:val="24"/>
          <w:szCs w:val="24"/>
          <w:shd w:val="clear" w:color="auto" w:fill="FFFFFF"/>
          <w14:textFill>
            <w14:solidFill>
              <w14:schemeClr w14:val="tx1"/>
            </w14:solidFill>
          </w14:textFill>
        </w:rPr>
        <w:t>资格。</w:t>
      </w:r>
    </w:p>
    <w:p>
      <w:pPr>
        <w:spacing w:line="400" w:lineRule="exact"/>
        <w:ind w:firstLine="480" w:firstLineChars="200"/>
        <w:rPr>
          <w:rFonts w:ascii="宋体" w:cs="宋体"/>
          <w:b w:val="0"/>
          <w:bCs/>
          <w:color w:val="000000" w:themeColor="text1"/>
          <w:kern w:val="0"/>
          <w:sz w:val="24"/>
          <w:szCs w:val="24"/>
          <w:shd w:val="clear" w:color="auto" w:fill="FFFFFF"/>
          <w14:textFill>
            <w14:solidFill>
              <w14:schemeClr w14:val="tx1"/>
            </w14:solidFill>
          </w14:textFill>
        </w:rPr>
      </w:pPr>
      <w:r>
        <w:rPr>
          <w:rFonts w:hint="eastAsia" w:ascii="宋体" w:hAnsi="宋体" w:cs="宋体"/>
          <w:b w:val="0"/>
          <w:bCs/>
          <w:color w:val="000000" w:themeColor="text1"/>
          <w:kern w:val="0"/>
          <w:sz w:val="24"/>
          <w:szCs w:val="24"/>
          <w:shd w:val="clear" w:color="auto" w:fill="FFFFFF"/>
          <w14:textFill>
            <w14:solidFill>
              <w14:schemeClr w14:val="tx1"/>
            </w14:solidFill>
          </w14:textFill>
        </w:rPr>
        <w:t>经审查，如有下列情形之一的，视为无效投标</w:t>
      </w:r>
      <w:r>
        <w:rPr>
          <w:rFonts w:hint="eastAsia" w:ascii="宋体" w:hAnsi="宋体" w:cs="宋体"/>
          <w:b w:val="0"/>
          <w:bCs/>
          <w:color w:val="000000" w:themeColor="text1"/>
          <w:kern w:val="0"/>
          <w:sz w:val="24"/>
          <w:szCs w:val="24"/>
          <w:shd w:val="clear" w:color="auto" w:fill="FFFFFF"/>
          <w:lang w:eastAsia="zh-CN"/>
          <w14:textFill>
            <w14:solidFill>
              <w14:schemeClr w14:val="tx1"/>
            </w14:solidFill>
          </w14:textFill>
        </w:rPr>
        <w:t>购买</w:t>
      </w:r>
      <w:r>
        <w:rPr>
          <w:rFonts w:hint="eastAsia" w:ascii="宋体" w:hAnsi="宋体" w:cs="宋体"/>
          <w:b w:val="0"/>
          <w:bCs/>
          <w:color w:val="000000" w:themeColor="text1"/>
          <w:kern w:val="0"/>
          <w:sz w:val="24"/>
          <w:szCs w:val="24"/>
          <w:shd w:val="clear" w:color="auto" w:fill="FFFFFF"/>
          <w14:textFill>
            <w14:solidFill>
              <w14:schemeClr w14:val="tx1"/>
            </w14:solidFill>
          </w14:textFill>
        </w:rPr>
        <w:t>：</w:t>
      </w:r>
    </w:p>
    <w:p>
      <w:pPr>
        <w:spacing w:line="400" w:lineRule="exact"/>
        <w:ind w:firstLine="480" w:firstLineChars="200"/>
        <w:rPr>
          <w:rFonts w:ascii="宋体" w:cs="宋体"/>
          <w:b w:val="0"/>
          <w:bCs/>
          <w:color w:val="000000" w:themeColor="text1"/>
          <w:kern w:val="0"/>
          <w:sz w:val="24"/>
          <w:szCs w:val="24"/>
          <w:shd w:val="clear" w:color="auto" w:fill="FFFFFF"/>
          <w14:textFill>
            <w14:solidFill>
              <w14:schemeClr w14:val="tx1"/>
            </w14:solidFill>
          </w14:textFill>
        </w:rPr>
      </w:pPr>
      <w:r>
        <w:rPr>
          <w:rFonts w:hint="eastAsia" w:ascii="宋体" w:hAnsi="宋体" w:cs="宋体"/>
          <w:b w:val="0"/>
          <w:bCs/>
          <w:color w:val="000000" w:themeColor="text1"/>
          <w:kern w:val="0"/>
          <w:sz w:val="24"/>
          <w:szCs w:val="24"/>
          <w:shd w:val="clear" w:color="auto" w:fill="FFFFFF"/>
          <w14:textFill>
            <w14:solidFill>
              <w14:schemeClr w14:val="tx1"/>
            </w14:solidFill>
          </w14:textFill>
        </w:rPr>
        <w:t>（</w:t>
      </w:r>
      <w:r>
        <w:rPr>
          <w:rFonts w:ascii="宋体" w:hAnsi="宋体" w:cs="宋体"/>
          <w:b w:val="0"/>
          <w:bCs/>
          <w:color w:val="000000" w:themeColor="text1"/>
          <w:kern w:val="0"/>
          <w:sz w:val="24"/>
          <w:szCs w:val="24"/>
          <w:shd w:val="clear" w:color="auto" w:fill="FFFFFF"/>
          <w14:textFill>
            <w14:solidFill>
              <w14:schemeClr w14:val="tx1"/>
            </w14:solidFill>
          </w14:textFill>
        </w:rPr>
        <w:t>1</w:t>
      </w:r>
      <w:r>
        <w:rPr>
          <w:rFonts w:hint="eastAsia" w:ascii="宋体" w:hAnsi="宋体" w:cs="宋体"/>
          <w:b w:val="0"/>
          <w:bCs/>
          <w:color w:val="000000" w:themeColor="text1"/>
          <w:kern w:val="0"/>
          <w:sz w:val="24"/>
          <w:szCs w:val="24"/>
          <w:shd w:val="clear" w:color="auto" w:fill="FFFFFF"/>
          <w14:textFill>
            <w14:solidFill>
              <w14:schemeClr w14:val="tx1"/>
            </w14:solidFill>
          </w14:textFill>
        </w:rPr>
        <w:t>）不具备</w:t>
      </w:r>
      <w:r>
        <w:rPr>
          <w:rFonts w:hint="eastAsia" w:ascii="宋体" w:hAnsi="宋体" w:cs="宋体"/>
          <w:b w:val="0"/>
          <w:bCs/>
          <w:color w:val="000000" w:themeColor="text1"/>
          <w:kern w:val="0"/>
          <w:sz w:val="24"/>
          <w:szCs w:val="24"/>
          <w:shd w:val="clear" w:color="auto" w:fill="FFFFFF"/>
          <w:lang w:eastAsia="zh-CN"/>
          <w14:textFill>
            <w14:solidFill>
              <w14:schemeClr w14:val="tx1"/>
            </w14:solidFill>
          </w14:textFill>
        </w:rPr>
        <w:t>购买</w:t>
      </w:r>
      <w:r>
        <w:rPr>
          <w:rFonts w:hint="eastAsia" w:ascii="宋体" w:hAnsi="宋体" w:cs="宋体"/>
          <w:b w:val="0"/>
          <w:bCs/>
          <w:color w:val="000000" w:themeColor="text1"/>
          <w:kern w:val="0"/>
          <w:sz w:val="24"/>
          <w:szCs w:val="24"/>
          <w:shd w:val="clear" w:color="auto" w:fill="FFFFFF"/>
          <w14:textFill>
            <w14:solidFill>
              <w14:schemeClr w14:val="tx1"/>
            </w14:solidFill>
          </w14:textFill>
        </w:rPr>
        <w:t>资格的；</w:t>
      </w:r>
    </w:p>
    <w:p>
      <w:pPr>
        <w:spacing w:line="400" w:lineRule="exact"/>
        <w:ind w:firstLine="480" w:firstLineChars="200"/>
        <w:rPr>
          <w:rFonts w:ascii="宋体" w:cs="宋体"/>
          <w:b w:val="0"/>
          <w:bCs/>
          <w:color w:val="000000" w:themeColor="text1"/>
          <w:kern w:val="0"/>
          <w:sz w:val="24"/>
          <w:szCs w:val="24"/>
          <w:shd w:val="clear" w:color="auto" w:fill="FFFFFF"/>
          <w14:textFill>
            <w14:solidFill>
              <w14:schemeClr w14:val="tx1"/>
            </w14:solidFill>
          </w14:textFill>
        </w:rPr>
      </w:pPr>
      <w:r>
        <w:rPr>
          <w:rFonts w:hint="eastAsia" w:ascii="宋体" w:hAnsi="宋体" w:cs="宋体"/>
          <w:b w:val="0"/>
          <w:bCs/>
          <w:color w:val="000000" w:themeColor="text1"/>
          <w:kern w:val="0"/>
          <w:sz w:val="24"/>
          <w:szCs w:val="24"/>
          <w:shd w:val="clear" w:color="auto" w:fill="FFFFFF"/>
          <w14:textFill>
            <w14:solidFill>
              <w14:schemeClr w14:val="tx1"/>
            </w14:solidFill>
          </w14:textFill>
        </w:rPr>
        <w:t>（</w:t>
      </w:r>
      <w:r>
        <w:rPr>
          <w:rFonts w:ascii="宋体" w:hAnsi="宋体" w:cs="宋体"/>
          <w:b w:val="0"/>
          <w:bCs/>
          <w:color w:val="000000" w:themeColor="text1"/>
          <w:kern w:val="0"/>
          <w:sz w:val="24"/>
          <w:szCs w:val="24"/>
          <w:shd w:val="clear" w:color="auto" w:fill="FFFFFF"/>
          <w14:textFill>
            <w14:solidFill>
              <w14:schemeClr w14:val="tx1"/>
            </w14:solidFill>
          </w14:textFill>
        </w:rPr>
        <w:t>2</w:t>
      </w:r>
      <w:r>
        <w:rPr>
          <w:rFonts w:hint="eastAsia" w:ascii="宋体" w:hAnsi="宋体" w:cs="宋体"/>
          <w:b w:val="0"/>
          <w:bCs/>
          <w:color w:val="000000" w:themeColor="text1"/>
          <w:kern w:val="0"/>
          <w:sz w:val="24"/>
          <w:szCs w:val="24"/>
          <w:shd w:val="clear" w:color="auto" w:fill="FFFFFF"/>
          <w14:textFill>
            <w14:solidFill>
              <w14:schemeClr w14:val="tx1"/>
            </w14:solidFill>
          </w14:textFill>
        </w:rPr>
        <w:t>）</w:t>
      </w:r>
      <w:r>
        <w:rPr>
          <w:rFonts w:hint="eastAsia" w:ascii="宋体" w:hAnsi="宋体" w:cs="宋体"/>
          <w:b w:val="0"/>
          <w:bCs/>
          <w:color w:val="000000" w:themeColor="text1"/>
          <w:kern w:val="0"/>
          <w:sz w:val="24"/>
          <w:szCs w:val="24"/>
          <w:shd w:val="clear" w:color="auto" w:fill="FFFFFF"/>
          <w:lang w:eastAsia="zh-CN"/>
          <w14:textFill>
            <w14:solidFill>
              <w14:schemeClr w14:val="tx1"/>
            </w14:solidFill>
          </w14:textFill>
        </w:rPr>
        <w:t>购买</w:t>
      </w:r>
      <w:r>
        <w:rPr>
          <w:rFonts w:hint="eastAsia" w:ascii="宋体" w:hAnsi="宋体" w:cs="宋体"/>
          <w:b w:val="0"/>
          <w:bCs/>
          <w:color w:val="000000" w:themeColor="text1"/>
          <w:kern w:val="0"/>
          <w:sz w:val="24"/>
          <w:szCs w:val="24"/>
          <w:shd w:val="clear" w:color="auto" w:fill="FFFFFF"/>
          <w14:textFill>
            <w14:solidFill>
              <w14:schemeClr w14:val="tx1"/>
            </w14:solidFill>
          </w14:textFill>
        </w:rPr>
        <w:t>保证金未按规定账户足额缴纳或逾期缴纳的；</w:t>
      </w:r>
    </w:p>
    <w:p>
      <w:pPr>
        <w:spacing w:line="400" w:lineRule="exact"/>
        <w:ind w:firstLine="480" w:firstLineChars="200"/>
        <w:rPr>
          <w:rFonts w:ascii="宋体" w:cs="宋体"/>
          <w:b w:val="0"/>
          <w:bCs/>
          <w:color w:val="000000" w:themeColor="text1"/>
          <w:kern w:val="0"/>
          <w:sz w:val="24"/>
          <w:szCs w:val="24"/>
          <w:shd w:val="clear" w:color="auto" w:fill="FFFFFF"/>
          <w14:textFill>
            <w14:solidFill>
              <w14:schemeClr w14:val="tx1"/>
            </w14:solidFill>
          </w14:textFill>
        </w:rPr>
      </w:pPr>
      <w:r>
        <w:rPr>
          <w:rFonts w:hint="eastAsia" w:ascii="宋体" w:hAnsi="宋体" w:cs="宋体"/>
          <w:b w:val="0"/>
          <w:bCs/>
          <w:color w:val="000000" w:themeColor="text1"/>
          <w:kern w:val="0"/>
          <w:sz w:val="24"/>
          <w:szCs w:val="24"/>
          <w:shd w:val="clear" w:color="auto" w:fill="FFFFFF"/>
          <w14:textFill>
            <w14:solidFill>
              <w14:schemeClr w14:val="tx1"/>
            </w14:solidFill>
          </w14:textFill>
        </w:rPr>
        <w:t>（</w:t>
      </w:r>
      <w:r>
        <w:rPr>
          <w:rFonts w:ascii="宋体" w:hAnsi="宋体" w:cs="宋体"/>
          <w:b w:val="0"/>
          <w:bCs/>
          <w:color w:val="000000" w:themeColor="text1"/>
          <w:kern w:val="0"/>
          <w:sz w:val="24"/>
          <w:szCs w:val="24"/>
          <w:shd w:val="clear" w:color="auto" w:fill="FFFFFF"/>
          <w14:textFill>
            <w14:solidFill>
              <w14:schemeClr w14:val="tx1"/>
            </w14:solidFill>
          </w14:textFill>
        </w:rPr>
        <w:t>3</w:t>
      </w:r>
      <w:r>
        <w:rPr>
          <w:rFonts w:hint="eastAsia" w:ascii="宋体" w:hAnsi="宋体" w:cs="宋体"/>
          <w:b w:val="0"/>
          <w:bCs/>
          <w:color w:val="000000" w:themeColor="text1"/>
          <w:kern w:val="0"/>
          <w:sz w:val="24"/>
          <w:szCs w:val="24"/>
          <w:shd w:val="clear" w:color="auto" w:fill="FFFFFF"/>
          <w14:textFill>
            <w14:solidFill>
              <w14:schemeClr w14:val="tx1"/>
            </w14:solidFill>
          </w14:textFill>
        </w:rPr>
        <w:t>）超过</w:t>
      </w:r>
      <w:r>
        <w:rPr>
          <w:rFonts w:hint="eastAsia" w:ascii="宋体" w:hAnsi="宋体" w:cs="宋体"/>
          <w:b w:val="0"/>
          <w:bCs/>
          <w:color w:val="000000" w:themeColor="text1"/>
          <w:kern w:val="0"/>
          <w:sz w:val="24"/>
          <w:szCs w:val="24"/>
          <w:shd w:val="clear" w:color="auto" w:fill="FFFFFF"/>
          <w:lang w:val="en-US" w:eastAsia="zh-CN"/>
          <w14:textFill>
            <w14:solidFill>
              <w14:schemeClr w14:val="tx1"/>
            </w14:solidFill>
          </w14:textFill>
        </w:rPr>
        <w:t>投标</w:t>
      </w:r>
      <w:r>
        <w:rPr>
          <w:rFonts w:hint="eastAsia" w:ascii="宋体" w:hAnsi="宋体" w:cs="宋体"/>
          <w:b w:val="0"/>
          <w:bCs/>
          <w:color w:val="000000" w:themeColor="text1"/>
          <w:kern w:val="0"/>
          <w:sz w:val="24"/>
          <w:szCs w:val="24"/>
          <w:shd w:val="clear" w:color="auto" w:fill="FFFFFF"/>
          <w14:textFill>
            <w14:solidFill>
              <w14:schemeClr w14:val="tx1"/>
            </w14:solidFill>
          </w14:textFill>
        </w:rPr>
        <w:t>截止时间提交</w:t>
      </w:r>
      <w:r>
        <w:rPr>
          <w:rFonts w:hint="eastAsia" w:ascii="宋体" w:hAnsi="宋体" w:cs="宋体"/>
          <w:b w:val="0"/>
          <w:bCs/>
          <w:color w:val="000000" w:themeColor="text1"/>
          <w:kern w:val="0"/>
          <w:sz w:val="24"/>
          <w:szCs w:val="24"/>
          <w:shd w:val="clear" w:color="auto" w:fill="FFFFFF"/>
          <w:lang w:eastAsia="zh-CN"/>
          <w14:textFill>
            <w14:solidFill>
              <w14:schemeClr w14:val="tx1"/>
            </w14:solidFill>
          </w14:textFill>
        </w:rPr>
        <w:t>购买</w:t>
      </w:r>
      <w:r>
        <w:rPr>
          <w:rFonts w:hint="eastAsia" w:ascii="宋体" w:hAnsi="宋体" w:cs="宋体"/>
          <w:b w:val="0"/>
          <w:bCs/>
          <w:color w:val="000000" w:themeColor="text1"/>
          <w:kern w:val="0"/>
          <w:sz w:val="24"/>
          <w:szCs w:val="24"/>
          <w:shd w:val="clear" w:color="auto" w:fill="FFFFFF"/>
          <w14:textFill>
            <w14:solidFill>
              <w14:schemeClr w14:val="tx1"/>
            </w14:solidFill>
          </w14:textFill>
        </w:rPr>
        <w:t>文件的；</w:t>
      </w:r>
    </w:p>
    <w:p>
      <w:pPr>
        <w:spacing w:line="400" w:lineRule="exact"/>
        <w:ind w:firstLine="480" w:firstLineChars="200"/>
        <w:rPr>
          <w:rFonts w:ascii="宋体" w:cs="宋体"/>
          <w:b w:val="0"/>
          <w:bCs/>
          <w:color w:val="000000" w:themeColor="text1"/>
          <w:kern w:val="0"/>
          <w:sz w:val="24"/>
          <w:szCs w:val="24"/>
          <w:shd w:val="clear" w:color="auto" w:fill="FFFFFF"/>
          <w14:textFill>
            <w14:solidFill>
              <w14:schemeClr w14:val="tx1"/>
            </w14:solidFill>
          </w14:textFill>
        </w:rPr>
      </w:pPr>
      <w:r>
        <w:rPr>
          <w:rFonts w:hint="eastAsia" w:ascii="宋体" w:hAnsi="宋体" w:cs="宋体"/>
          <w:b w:val="0"/>
          <w:bCs/>
          <w:color w:val="000000" w:themeColor="text1"/>
          <w:kern w:val="0"/>
          <w:sz w:val="24"/>
          <w:szCs w:val="24"/>
          <w:shd w:val="clear" w:color="auto" w:fill="FFFFFF"/>
          <w14:textFill>
            <w14:solidFill>
              <w14:schemeClr w14:val="tx1"/>
            </w14:solidFill>
          </w14:textFill>
        </w:rPr>
        <w:t>（</w:t>
      </w:r>
      <w:r>
        <w:rPr>
          <w:rFonts w:ascii="宋体" w:hAnsi="宋体" w:cs="宋体"/>
          <w:b w:val="0"/>
          <w:bCs/>
          <w:color w:val="000000" w:themeColor="text1"/>
          <w:kern w:val="0"/>
          <w:sz w:val="24"/>
          <w:szCs w:val="24"/>
          <w:shd w:val="clear" w:color="auto" w:fill="FFFFFF"/>
          <w14:textFill>
            <w14:solidFill>
              <w14:schemeClr w14:val="tx1"/>
            </w14:solidFill>
          </w14:textFill>
        </w:rPr>
        <w:t>4</w:t>
      </w:r>
      <w:r>
        <w:rPr>
          <w:rFonts w:hint="eastAsia" w:ascii="宋体" w:hAnsi="宋体" w:cs="宋体"/>
          <w:b w:val="0"/>
          <w:bCs/>
          <w:color w:val="000000" w:themeColor="text1"/>
          <w:kern w:val="0"/>
          <w:sz w:val="24"/>
          <w:szCs w:val="24"/>
          <w:shd w:val="clear" w:color="auto" w:fill="FFFFFF"/>
          <w14:textFill>
            <w14:solidFill>
              <w14:schemeClr w14:val="tx1"/>
            </w14:solidFill>
          </w14:textFill>
        </w:rPr>
        <w:t>）无相关证照或相关证照已过期或失效的；</w:t>
      </w:r>
    </w:p>
    <w:p>
      <w:pPr>
        <w:spacing w:line="400" w:lineRule="exact"/>
        <w:ind w:firstLine="480" w:firstLineChars="200"/>
        <w:rPr>
          <w:rFonts w:ascii="宋体" w:cs="宋体"/>
          <w:b w:val="0"/>
          <w:bCs/>
          <w:color w:val="000000" w:themeColor="text1"/>
          <w:kern w:val="0"/>
          <w:sz w:val="24"/>
          <w:szCs w:val="24"/>
          <w:shd w:val="clear" w:color="auto" w:fill="FFFFFF"/>
          <w14:textFill>
            <w14:solidFill>
              <w14:schemeClr w14:val="tx1"/>
            </w14:solidFill>
          </w14:textFill>
        </w:rPr>
      </w:pPr>
      <w:r>
        <w:rPr>
          <w:rFonts w:hint="eastAsia" w:ascii="宋体" w:hAnsi="宋体" w:cs="宋体"/>
          <w:b w:val="0"/>
          <w:bCs/>
          <w:color w:val="000000" w:themeColor="text1"/>
          <w:kern w:val="0"/>
          <w:sz w:val="24"/>
          <w:szCs w:val="24"/>
          <w:shd w:val="clear" w:color="auto" w:fill="FFFFFF"/>
          <w14:textFill>
            <w14:solidFill>
              <w14:schemeClr w14:val="tx1"/>
            </w14:solidFill>
          </w14:textFill>
        </w:rPr>
        <w:t>（</w:t>
      </w:r>
      <w:r>
        <w:rPr>
          <w:rFonts w:ascii="宋体" w:hAnsi="宋体" w:cs="宋体"/>
          <w:b w:val="0"/>
          <w:bCs/>
          <w:color w:val="000000" w:themeColor="text1"/>
          <w:kern w:val="0"/>
          <w:sz w:val="24"/>
          <w:szCs w:val="24"/>
          <w:shd w:val="clear" w:color="auto" w:fill="FFFFFF"/>
          <w14:textFill>
            <w14:solidFill>
              <w14:schemeClr w14:val="tx1"/>
            </w14:solidFill>
          </w14:textFill>
        </w:rPr>
        <w:t>5</w:t>
      </w:r>
      <w:r>
        <w:rPr>
          <w:rFonts w:hint="eastAsia" w:ascii="宋体" w:hAnsi="宋体" w:cs="宋体"/>
          <w:b w:val="0"/>
          <w:bCs/>
          <w:color w:val="000000" w:themeColor="text1"/>
          <w:kern w:val="0"/>
          <w:sz w:val="24"/>
          <w:szCs w:val="24"/>
          <w:shd w:val="clear" w:color="auto" w:fill="FFFFFF"/>
          <w14:textFill>
            <w14:solidFill>
              <w14:schemeClr w14:val="tx1"/>
            </w14:solidFill>
          </w14:textFill>
        </w:rPr>
        <w:t>）申请资料不齐全或不符合规定的；</w:t>
      </w:r>
    </w:p>
    <w:p>
      <w:pPr>
        <w:spacing w:line="400" w:lineRule="exact"/>
        <w:ind w:firstLine="480" w:firstLineChars="200"/>
        <w:rPr>
          <w:rFonts w:ascii="宋体" w:cs="宋体"/>
          <w:b w:val="0"/>
          <w:bCs/>
          <w:color w:val="000000" w:themeColor="text1"/>
          <w:kern w:val="0"/>
          <w:sz w:val="24"/>
          <w:szCs w:val="24"/>
          <w:shd w:val="clear" w:color="auto" w:fill="FFFFFF"/>
          <w14:textFill>
            <w14:solidFill>
              <w14:schemeClr w14:val="tx1"/>
            </w14:solidFill>
          </w14:textFill>
        </w:rPr>
      </w:pPr>
      <w:r>
        <w:rPr>
          <w:rFonts w:hint="eastAsia" w:ascii="宋体" w:hAnsi="宋体" w:cs="宋体"/>
          <w:b w:val="0"/>
          <w:bCs/>
          <w:color w:val="000000" w:themeColor="text1"/>
          <w:kern w:val="0"/>
          <w:sz w:val="24"/>
          <w:szCs w:val="24"/>
          <w:shd w:val="clear" w:color="auto" w:fill="FFFFFF"/>
          <w14:textFill>
            <w14:solidFill>
              <w14:schemeClr w14:val="tx1"/>
            </w14:solidFill>
          </w14:textFill>
        </w:rPr>
        <w:t>（</w:t>
      </w:r>
      <w:r>
        <w:rPr>
          <w:rFonts w:ascii="宋体" w:hAnsi="宋体" w:cs="宋体"/>
          <w:b w:val="0"/>
          <w:bCs/>
          <w:color w:val="000000" w:themeColor="text1"/>
          <w:kern w:val="0"/>
          <w:sz w:val="24"/>
          <w:szCs w:val="24"/>
          <w:shd w:val="clear" w:color="auto" w:fill="FFFFFF"/>
          <w14:textFill>
            <w14:solidFill>
              <w14:schemeClr w14:val="tx1"/>
            </w14:solidFill>
          </w14:textFill>
        </w:rPr>
        <w:t>6</w:t>
      </w:r>
      <w:r>
        <w:rPr>
          <w:rFonts w:hint="eastAsia" w:ascii="宋体" w:hAnsi="宋体" w:cs="宋体"/>
          <w:b w:val="0"/>
          <w:bCs/>
          <w:color w:val="000000" w:themeColor="text1"/>
          <w:kern w:val="0"/>
          <w:sz w:val="24"/>
          <w:szCs w:val="24"/>
          <w:shd w:val="clear" w:color="auto" w:fill="FFFFFF"/>
          <w14:textFill>
            <w14:solidFill>
              <w14:schemeClr w14:val="tx1"/>
            </w14:solidFill>
          </w14:textFill>
        </w:rPr>
        <w:t>）委托他人代理，委托资料不齐全或不符合规定的；</w:t>
      </w:r>
    </w:p>
    <w:p>
      <w:pPr>
        <w:spacing w:line="400" w:lineRule="exact"/>
        <w:ind w:firstLine="480" w:firstLineChars="200"/>
        <w:rPr>
          <w:rFonts w:ascii="宋体" w:cs="宋体"/>
          <w:b w:val="0"/>
          <w:bCs/>
          <w:color w:val="000000" w:themeColor="text1"/>
          <w:kern w:val="0"/>
          <w:sz w:val="24"/>
          <w:szCs w:val="24"/>
          <w:shd w:val="clear" w:color="auto" w:fill="FFFFFF"/>
          <w14:textFill>
            <w14:solidFill>
              <w14:schemeClr w14:val="tx1"/>
            </w14:solidFill>
          </w14:textFill>
        </w:rPr>
      </w:pPr>
      <w:r>
        <w:rPr>
          <w:rFonts w:hint="eastAsia" w:ascii="宋体" w:hAnsi="宋体" w:cs="宋体"/>
          <w:b w:val="0"/>
          <w:bCs/>
          <w:color w:val="000000" w:themeColor="text1"/>
          <w:kern w:val="0"/>
          <w:sz w:val="24"/>
          <w:szCs w:val="24"/>
          <w:shd w:val="clear" w:color="auto" w:fill="FFFFFF"/>
          <w14:textFill>
            <w14:solidFill>
              <w14:schemeClr w14:val="tx1"/>
            </w14:solidFill>
          </w14:textFill>
        </w:rPr>
        <w:t>（</w:t>
      </w:r>
      <w:r>
        <w:rPr>
          <w:rFonts w:ascii="宋体" w:hAnsi="宋体" w:cs="宋体"/>
          <w:b w:val="0"/>
          <w:bCs/>
          <w:color w:val="000000" w:themeColor="text1"/>
          <w:kern w:val="0"/>
          <w:sz w:val="24"/>
          <w:szCs w:val="24"/>
          <w:shd w:val="clear" w:color="auto" w:fill="FFFFFF"/>
          <w14:textFill>
            <w14:solidFill>
              <w14:schemeClr w14:val="tx1"/>
            </w14:solidFill>
          </w14:textFill>
        </w:rPr>
        <w:t>7</w:t>
      </w:r>
      <w:r>
        <w:rPr>
          <w:rFonts w:hint="eastAsia" w:ascii="宋体" w:hAnsi="宋体" w:cs="宋体"/>
          <w:b w:val="0"/>
          <w:bCs/>
          <w:color w:val="000000" w:themeColor="text1"/>
          <w:kern w:val="0"/>
          <w:sz w:val="24"/>
          <w:szCs w:val="24"/>
          <w:shd w:val="clear" w:color="auto" w:fill="FFFFFF"/>
          <w14:textFill>
            <w14:solidFill>
              <w14:schemeClr w14:val="tx1"/>
            </w14:solidFill>
          </w14:textFill>
        </w:rPr>
        <w:t>）法律、法规规定的其他情形</w:t>
      </w:r>
    </w:p>
    <w:p>
      <w:pPr>
        <w:spacing w:line="400" w:lineRule="exact"/>
        <w:ind w:firstLine="480" w:firstLineChars="200"/>
        <w:rPr>
          <w:rFonts w:ascii="宋体" w:cs="宋体"/>
          <w:b w:val="0"/>
          <w:bCs/>
          <w:color w:val="000000" w:themeColor="text1"/>
          <w:kern w:val="0"/>
          <w:sz w:val="24"/>
          <w:szCs w:val="24"/>
          <w:shd w:val="clear" w:color="auto" w:fill="FFFFFF"/>
          <w14:textFill>
            <w14:solidFill>
              <w14:schemeClr w14:val="tx1"/>
            </w14:solidFill>
          </w14:textFill>
        </w:rPr>
      </w:pPr>
      <w:r>
        <w:rPr>
          <w:rFonts w:ascii="宋体" w:hAnsi="宋体" w:cs="宋体"/>
          <w:b w:val="0"/>
          <w:bCs/>
          <w:color w:val="000000" w:themeColor="text1"/>
          <w:kern w:val="0"/>
          <w:sz w:val="24"/>
          <w:szCs w:val="24"/>
          <w:shd w:val="clear" w:color="auto" w:fill="FFFFFF"/>
          <w14:textFill>
            <w14:solidFill>
              <w14:schemeClr w14:val="tx1"/>
            </w14:solidFill>
          </w14:textFill>
        </w:rPr>
        <w:t>6</w:t>
      </w:r>
      <w:r>
        <w:rPr>
          <w:rFonts w:hint="eastAsia" w:ascii="宋体" w:hAnsi="宋体" w:cs="宋体"/>
          <w:b w:val="0"/>
          <w:bCs/>
          <w:color w:val="000000" w:themeColor="text1"/>
          <w:kern w:val="0"/>
          <w:sz w:val="24"/>
          <w:szCs w:val="24"/>
          <w:shd w:val="clear" w:color="auto" w:fill="FFFFFF"/>
          <w14:textFill>
            <w14:solidFill>
              <w14:schemeClr w14:val="tx1"/>
            </w14:solidFill>
          </w14:textFill>
        </w:rPr>
        <w:t>、</w:t>
      </w:r>
      <w:r>
        <w:rPr>
          <w:rFonts w:hint="eastAsia" w:ascii="宋体" w:hAnsi="宋体" w:cs="宋体"/>
          <w:b w:val="0"/>
          <w:bCs/>
          <w:color w:val="000000" w:themeColor="text1"/>
          <w:kern w:val="0"/>
          <w:sz w:val="24"/>
          <w:szCs w:val="24"/>
          <w:shd w:val="clear" w:color="auto" w:fill="FFFFFF"/>
          <w:lang w:eastAsia="zh-CN"/>
          <w14:textFill>
            <w14:solidFill>
              <w14:schemeClr w14:val="tx1"/>
            </w14:solidFill>
          </w14:textFill>
        </w:rPr>
        <w:t>购买</w:t>
      </w:r>
      <w:r>
        <w:rPr>
          <w:rFonts w:hint="eastAsia" w:ascii="宋体" w:hAnsi="宋体" w:cs="宋体"/>
          <w:b w:val="0"/>
          <w:bCs/>
          <w:color w:val="000000" w:themeColor="text1"/>
          <w:kern w:val="0"/>
          <w:sz w:val="24"/>
          <w:szCs w:val="24"/>
          <w:shd w:val="clear" w:color="auto" w:fill="FFFFFF"/>
          <w14:textFill>
            <w14:solidFill>
              <w14:schemeClr w14:val="tx1"/>
            </w14:solidFill>
          </w14:textFill>
        </w:rPr>
        <w:t>文件份数：</w:t>
      </w:r>
      <w:r>
        <w:rPr>
          <w:rFonts w:hint="eastAsia" w:ascii="宋体" w:hAnsi="宋体" w:cs="宋体"/>
          <w:b w:val="0"/>
          <w:bCs/>
          <w:color w:val="000000" w:themeColor="text1"/>
          <w:kern w:val="0"/>
          <w:sz w:val="24"/>
          <w:szCs w:val="24"/>
          <w:shd w:val="clear" w:color="auto" w:fill="FFFFFF"/>
          <w:lang w:eastAsia="zh-CN"/>
          <w14:textFill>
            <w14:solidFill>
              <w14:schemeClr w14:val="tx1"/>
            </w14:solidFill>
          </w14:textFill>
        </w:rPr>
        <w:t>购买</w:t>
      </w:r>
      <w:r>
        <w:rPr>
          <w:rFonts w:hint="eastAsia" w:ascii="宋体" w:hAnsi="宋体" w:cs="宋体"/>
          <w:b w:val="0"/>
          <w:bCs/>
          <w:color w:val="000000" w:themeColor="text1"/>
          <w:kern w:val="0"/>
          <w:sz w:val="24"/>
          <w:szCs w:val="24"/>
          <w:shd w:val="clear" w:color="auto" w:fill="FFFFFF"/>
          <w14:textFill>
            <w14:solidFill>
              <w14:schemeClr w14:val="tx1"/>
            </w14:solidFill>
          </w14:textFill>
        </w:rPr>
        <w:t>文件一式三份，正本一份，副本两份（且在封套上注明正本或副本的字样）。</w:t>
      </w:r>
    </w:p>
    <w:p>
      <w:pPr>
        <w:spacing w:line="400" w:lineRule="exact"/>
        <w:ind w:firstLine="480" w:firstLineChars="200"/>
        <w:rPr>
          <w:rFonts w:ascii="宋体" w:cs="宋体"/>
          <w:b w:val="0"/>
          <w:bCs/>
          <w:color w:val="000000" w:themeColor="text1"/>
          <w:kern w:val="0"/>
          <w:sz w:val="24"/>
          <w:szCs w:val="24"/>
          <w:shd w:val="clear" w:color="auto" w:fill="FFFFFF"/>
          <w14:textFill>
            <w14:solidFill>
              <w14:schemeClr w14:val="tx1"/>
            </w14:solidFill>
          </w14:textFill>
        </w:rPr>
      </w:pPr>
      <w:r>
        <w:rPr>
          <w:rFonts w:hint="eastAsia" w:ascii="宋体" w:hAnsi="宋体" w:cs="宋体"/>
          <w:b w:val="0"/>
          <w:bCs/>
          <w:color w:val="000000" w:themeColor="text1"/>
          <w:kern w:val="0"/>
          <w:sz w:val="24"/>
          <w:szCs w:val="24"/>
          <w:shd w:val="clear" w:color="auto" w:fill="FFFFFF"/>
          <w:lang w:eastAsia="zh-CN"/>
          <w14:textFill>
            <w14:solidFill>
              <w14:schemeClr w14:val="tx1"/>
            </w14:solidFill>
          </w14:textFill>
        </w:rPr>
        <w:t>购买</w:t>
      </w:r>
      <w:r>
        <w:rPr>
          <w:rFonts w:hint="eastAsia" w:ascii="宋体" w:hAnsi="宋体" w:cs="宋体"/>
          <w:b w:val="0"/>
          <w:bCs/>
          <w:color w:val="000000" w:themeColor="text1"/>
          <w:kern w:val="0"/>
          <w:sz w:val="24"/>
          <w:szCs w:val="24"/>
          <w:shd w:val="clear" w:color="auto" w:fill="FFFFFF"/>
          <w14:textFill>
            <w14:solidFill>
              <w14:schemeClr w14:val="tx1"/>
            </w14:solidFill>
          </w14:textFill>
        </w:rPr>
        <w:t>文件不得采用活页等随时可以换页的装订方式，否则其投标将被拒绝。</w:t>
      </w:r>
    </w:p>
    <w:p>
      <w:pPr>
        <w:spacing w:line="400" w:lineRule="exact"/>
        <w:ind w:firstLine="480" w:firstLineChars="200"/>
        <w:rPr>
          <w:rFonts w:ascii="宋体" w:cs="宋体"/>
          <w:b w:val="0"/>
          <w:bCs/>
          <w:color w:val="000000" w:themeColor="text1"/>
          <w:kern w:val="0"/>
          <w:sz w:val="24"/>
          <w:szCs w:val="24"/>
          <w:shd w:val="clear" w:color="auto" w:fill="FFFFFF"/>
          <w14:textFill>
            <w14:solidFill>
              <w14:schemeClr w14:val="tx1"/>
            </w14:solidFill>
          </w14:textFill>
        </w:rPr>
      </w:pPr>
      <w:r>
        <w:rPr>
          <w:rFonts w:ascii="宋体" w:hAnsi="宋体" w:cs="宋体"/>
          <w:b w:val="0"/>
          <w:bCs/>
          <w:color w:val="000000" w:themeColor="text1"/>
          <w:kern w:val="0"/>
          <w:sz w:val="24"/>
          <w:szCs w:val="24"/>
          <w:shd w:val="clear" w:color="auto" w:fill="FFFFFF"/>
          <w14:textFill>
            <w14:solidFill>
              <w14:schemeClr w14:val="tx1"/>
            </w14:solidFill>
          </w14:textFill>
        </w:rPr>
        <w:t>7</w:t>
      </w:r>
      <w:r>
        <w:rPr>
          <w:rFonts w:hint="eastAsia" w:ascii="宋体" w:hAnsi="宋体" w:cs="宋体"/>
          <w:b w:val="0"/>
          <w:bCs/>
          <w:color w:val="000000" w:themeColor="text1"/>
          <w:kern w:val="0"/>
          <w:sz w:val="24"/>
          <w:szCs w:val="24"/>
          <w:shd w:val="clear" w:color="auto" w:fill="FFFFFF"/>
          <w14:textFill>
            <w14:solidFill>
              <w14:schemeClr w14:val="tx1"/>
            </w14:solidFill>
          </w14:textFill>
        </w:rPr>
        <w:t>、注意事项</w:t>
      </w:r>
    </w:p>
    <w:p>
      <w:p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w:t>
      </w:r>
      <w:r>
        <w:rPr>
          <w:rFonts w:ascii="宋体" w:hAnsi="宋体" w:cs="宋体"/>
          <w:b w:val="0"/>
          <w:bCs/>
          <w:color w:val="000000" w:themeColor="text1"/>
          <w:sz w:val="24"/>
          <w:szCs w:val="24"/>
          <w14:textFill>
            <w14:solidFill>
              <w14:schemeClr w14:val="tx1"/>
            </w14:solidFill>
          </w14:textFill>
        </w:rPr>
        <w:t>1</w:t>
      </w:r>
      <w:r>
        <w:rPr>
          <w:rFonts w:hint="eastAsia" w:ascii="宋体" w:hAnsi="宋体" w:cs="宋体"/>
          <w:b w:val="0"/>
          <w:bCs/>
          <w:color w:val="000000" w:themeColor="text1"/>
          <w:sz w:val="24"/>
          <w:szCs w:val="24"/>
          <w14:textFill>
            <w14:solidFill>
              <w14:schemeClr w14:val="tx1"/>
            </w14:solidFill>
          </w14:textFill>
        </w:rPr>
        <w:t>）本次</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不接受电话、口头</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，不允许</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人邮寄</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报价单。</w:t>
      </w:r>
    </w:p>
    <w:p>
      <w:p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w:t>
      </w:r>
      <w:r>
        <w:rPr>
          <w:rFonts w:ascii="宋体" w:hAnsi="宋体" w:cs="宋体"/>
          <w:b w:val="0"/>
          <w:bCs/>
          <w:color w:val="000000" w:themeColor="text1"/>
          <w:sz w:val="24"/>
          <w:szCs w:val="24"/>
          <w14:textFill>
            <w14:solidFill>
              <w14:schemeClr w14:val="tx1"/>
            </w14:solidFill>
          </w14:textFill>
        </w:rPr>
        <w:t>2</w:t>
      </w:r>
      <w:r>
        <w:rPr>
          <w:rFonts w:hint="eastAsia" w:ascii="宋体" w:hAnsi="宋体" w:cs="宋体"/>
          <w:b w:val="0"/>
          <w:bCs/>
          <w:color w:val="000000" w:themeColor="text1"/>
          <w:sz w:val="24"/>
          <w:szCs w:val="24"/>
          <w14:textFill>
            <w14:solidFill>
              <w14:schemeClr w14:val="tx1"/>
            </w14:solidFill>
          </w14:textFill>
        </w:rPr>
        <w:t>）请随带企业印鉴</w:t>
      </w:r>
      <w:r>
        <w:rPr>
          <w:rFonts w:hint="eastAsia" w:ascii="宋体" w:hAnsi="宋体" w:cs="宋体"/>
          <w:b w:val="0"/>
          <w:bCs/>
          <w:color w:val="000000" w:themeColor="text1"/>
          <w:sz w:val="24"/>
          <w:szCs w:val="24"/>
          <w:lang w:eastAsia="zh-CN"/>
          <w14:textFill>
            <w14:solidFill>
              <w14:schemeClr w14:val="tx1"/>
            </w14:solidFill>
          </w14:textFill>
        </w:rPr>
        <w:t>（</w:t>
      </w:r>
      <w:r>
        <w:rPr>
          <w:rFonts w:hint="eastAsia" w:ascii="宋体" w:hAnsi="宋体" w:cs="宋体"/>
          <w:b w:val="0"/>
          <w:bCs/>
          <w:color w:val="000000" w:themeColor="text1"/>
          <w:sz w:val="24"/>
          <w:szCs w:val="24"/>
          <w:lang w:val="en-US" w:eastAsia="zh-CN"/>
          <w14:textFill>
            <w14:solidFill>
              <w14:schemeClr w14:val="tx1"/>
            </w14:solidFill>
          </w14:textFill>
        </w:rPr>
        <w:t>公章</w:t>
      </w:r>
      <w:r>
        <w:rPr>
          <w:rFonts w:hint="eastAsia" w:ascii="宋体" w:hAnsi="宋体" w:cs="宋体"/>
          <w:b w:val="0"/>
          <w:bCs/>
          <w:color w:val="000000" w:themeColor="text1"/>
          <w:sz w:val="24"/>
          <w:szCs w:val="24"/>
          <w:lang w:eastAsia="zh-CN"/>
          <w14:textFill>
            <w14:solidFill>
              <w14:schemeClr w14:val="tx1"/>
            </w14:solidFill>
          </w14:textFill>
        </w:rPr>
        <w:t>）</w:t>
      </w:r>
      <w:r>
        <w:rPr>
          <w:rFonts w:hint="eastAsia" w:ascii="宋体" w:hAnsi="宋体" w:cs="宋体"/>
          <w:b w:val="0"/>
          <w:bCs/>
          <w:color w:val="000000" w:themeColor="text1"/>
          <w:sz w:val="24"/>
          <w:szCs w:val="24"/>
          <w14:textFill>
            <w14:solidFill>
              <w14:schemeClr w14:val="tx1"/>
            </w14:solidFill>
          </w14:textFill>
        </w:rPr>
        <w:t>。</w:t>
      </w:r>
    </w:p>
    <w:p>
      <w:p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w:t>
      </w:r>
      <w:r>
        <w:rPr>
          <w:rFonts w:ascii="宋体" w:hAnsi="宋体" w:cs="宋体"/>
          <w:b w:val="0"/>
          <w:bCs/>
          <w:color w:val="000000" w:themeColor="text1"/>
          <w:sz w:val="24"/>
          <w:szCs w:val="24"/>
          <w14:textFill>
            <w14:solidFill>
              <w14:schemeClr w14:val="tx1"/>
            </w14:solidFill>
          </w14:textFill>
        </w:rPr>
        <w:t>3</w:t>
      </w:r>
      <w:r>
        <w:rPr>
          <w:rFonts w:hint="eastAsia" w:ascii="宋体" w:hAnsi="宋体" w:cs="宋体"/>
          <w:b w:val="0"/>
          <w:bCs/>
          <w:color w:val="000000" w:themeColor="text1"/>
          <w:sz w:val="24"/>
          <w:szCs w:val="24"/>
          <w14:textFill>
            <w14:solidFill>
              <w14:schemeClr w14:val="tx1"/>
            </w14:solidFill>
          </w14:textFill>
        </w:rPr>
        <w:t>）</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会议时间定于</w:t>
      </w:r>
      <w:r>
        <w:rPr>
          <w:rFonts w:ascii="宋体" w:hAnsi="宋体" w:cs="宋体"/>
          <w:b w:val="0"/>
          <w:bCs/>
          <w:color w:val="000000" w:themeColor="text1"/>
          <w:sz w:val="24"/>
          <w:szCs w:val="24"/>
          <w14:textFill>
            <w14:solidFill>
              <w14:schemeClr w14:val="tx1"/>
            </w14:solidFill>
          </w14:textFill>
        </w:rPr>
        <w:t>2019</w:t>
      </w:r>
      <w:r>
        <w:rPr>
          <w:rFonts w:hint="eastAsia" w:ascii="宋体" w:hAnsi="宋体" w:cs="宋体"/>
          <w:b w:val="0"/>
          <w:bCs/>
          <w:color w:val="000000" w:themeColor="text1"/>
          <w:sz w:val="24"/>
          <w:szCs w:val="24"/>
          <w14:textFill>
            <w14:solidFill>
              <w14:schemeClr w14:val="tx1"/>
            </w14:solidFill>
          </w14:textFill>
        </w:rPr>
        <w:t>年</w:t>
      </w:r>
      <w:r>
        <w:rPr>
          <w:rFonts w:hint="eastAsia" w:ascii="宋体" w:hAnsi="宋体" w:cs="宋体"/>
          <w:b w:val="0"/>
          <w:bCs/>
          <w:color w:val="000000" w:themeColor="text1"/>
          <w:sz w:val="24"/>
          <w:szCs w:val="24"/>
          <w:lang w:val="en-US" w:eastAsia="zh-CN"/>
          <w14:textFill>
            <w14:solidFill>
              <w14:schemeClr w14:val="tx1"/>
            </w14:solidFill>
          </w14:textFill>
        </w:rPr>
        <w:t>11</w:t>
      </w:r>
      <w:r>
        <w:rPr>
          <w:rFonts w:hint="eastAsia" w:ascii="宋体" w:hAnsi="宋体" w:cs="宋体"/>
          <w:b w:val="0"/>
          <w:bCs/>
          <w:color w:val="000000" w:themeColor="text1"/>
          <w:sz w:val="24"/>
          <w:szCs w:val="24"/>
          <w14:textFill>
            <w14:solidFill>
              <w14:schemeClr w14:val="tx1"/>
            </w14:solidFill>
          </w14:textFill>
        </w:rPr>
        <w:t>月</w:t>
      </w:r>
      <w:r>
        <w:rPr>
          <w:rFonts w:hint="eastAsia" w:ascii="宋体" w:hAnsi="宋体" w:cs="宋体"/>
          <w:b w:val="0"/>
          <w:bCs/>
          <w:color w:val="000000" w:themeColor="text1"/>
          <w:sz w:val="24"/>
          <w:szCs w:val="24"/>
          <w:lang w:val="en-US" w:eastAsia="zh-CN"/>
          <w14:textFill>
            <w14:solidFill>
              <w14:schemeClr w14:val="tx1"/>
            </w14:solidFill>
          </w14:textFill>
        </w:rPr>
        <w:t>26</w:t>
      </w:r>
      <w:r>
        <w:rPr>
          <w:rFonts w:hint="eastAsia" w:ascii="宋体" w:hAnsi="宋体" w:cs="宋体"/>
          <w:b w:val="0"/>
          <w:bCs/>
          <w:color w:val="000000" w:themeColor="text1"/>
          <w:sz w:val="24"/>
          <w:szCs w:val="24"/>
          <w14:textFill>
            <w14:solidFill>
              <w14:schemeClr w14:val="tx1"/>
            </w14:solidFill>
          </w14:textFill>
        </w:rPr>
        <w:t>日</w:t>
      </w:r>
      <w:r>
        <w:rPr>
          <w:rFonts w:hint="eastAsia" w:ascii="宋体" w:hAnsi="宋体" w:cs="宋体"/>
          <w:b w:val="0"/>
          <w:bCs/>
          <w:color w:val="000000" w:themeColor="text1"/>
          <w:sz w:val="24"/>
          <w:szCs w:val="24"/>
          <w:lang w:val="en-US" w:eastAsia="zh-CN"/>
          <w14:textFill>
            <w14:solidFill>
              <w14:schemeClr w14:val="tx1"/>
            </w14:solidFill>
          </w14:textFill>
        </w:rPr>
        <w:t>16</w:t>
      </w:r>
      <w:r>
        <w:rPr>
          <w:rFonts w:hint="eastAsia" w:ascii="宋体" w:hAnsi="宋体" w:cs="宋体"/>
          <w:b w:val="0"/>
          <w:bCs/>
          <w:color w:val="000000" w:themeColor="text1"/>
          <w:sz w:val="24"/>
          <w:szCs w:val="24"/>
          <w14:textFill>
            <w14:solidFill>
              <w14:schemeClr w14:val="tx1"/>
            </w14:solidFill>
          </w14:textFill>
        </w:rPr>
        <w:t>时在</w:t>
      </w:r>
      <w:r>
        <w:rPr>
          <w:rFonts w:hint="eastAsia" w:ascii="宋体" w:hAnsi="宋体" w:cs="宋体"/>
          <w:b w:val="0"/>
          <w:bCs/>
          <w:color w:val="000000" w:themeColor="text1"/>
          <w:sz w:val="24"/>
          <w:szCs w:val="24"/>
          <w:lang w:eastAsia="zh-CN"/>
          <w14:textFill>
            <w14:solidFill>
              <w14:schemeClr w14:val="tx1"/>
            </w14:solidFill>
          </w14:textFill>
        </w:rPr>
        <w:t>安徽大别山工程咨询有限公司一楼</w:t>
      </w:r>
      <w:r>
        <w:rPr>
          <w:rFonts w:hint="eastAsia" w:ascii="宋体" w:hAnsi="宋体" w:cs="宋体"/>
          <w:b w:val="0"/>
          <w:bCs/>
          <w:color w:val="000000" w:themeColor="text1"/>
          <w:sz w:val="24"/>
          <w:szCs w:val="24"/>
          <w14:textFill>
            <w14:solidFill>
              <w14:schemeClr w14:val="tx1"/>
            </w14:solidFill>
          </w14:textFill>
        </w:rPr>
        <w:t>开标厅举行</w:t>
      </w:r>
      <w:r>
        <w:rPr>
          <w:rFonts w:hint="eastAsia" w:ascii="宋体" w:hAnsi="宋体" w:cs="宋体"/>
          <w:b w:val="0"/>
          <w:bCs/>
          <w:color w:val="000000" w:themeColor="text1"/>
          <w:sz w:val="24"/>
          <w:szCs w:val="24"/>
          <w:lang w:eastAsia="zh-CN"/>
          <w14:textFill>
            <w14:solidFill>
              <w14:schemeClr w14:val="tx1"/>
            </w14:solidFill>
          </w14:textFill>
        </w:rPr>
        <w:t>下符桥灯盏窝场平弃渣土销售招标会</w:t>
      </w:r>
      <w:r>
        <w:rPr>
          <w:rFonts w:hint="eastAsia" w:ascii="宋体" w:hAnsi="宋体" w:cs="宋体"/>
          <w:b w:val="0"/>
          <w:bCs/>
          <w:color w:val="000000" w:themeColor="text1"/>
          <w:sz w:val="24"/>
          <w:szCs w:val="24"/>
          <w14:textFill>
            <w14:solidFill>
              <w14:schemeClr w14:val="tx1"/>
            </w14:solidFill>
          </w14:textFill>
        </w:rPr>
        <w:t>”，请各</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人准时出席，逾时视为自动弃权。</w:t>
      </w:r>
    </w:p>
    <w:p>
      <w:p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w:t>
      </w:r>
      <w:r>
        <w:rPr>
          <w:rFonts w:ascii="宋体" w:hAnsi="宋体" w:cs="宋体"/>
          <w:b w:val="0"/>
          <w:bCs/>
          <w:color w:val="000000" w:themeColor="text1"/>
          <w:sz w:val="24"/>
          <w:szCs w:val="24"/>
          <w14:textFill>
            <w14:solidFill>
              <w14:schemeClr w14:val="tx1"/>
            </w14:solidFill>
          </w14:textFill>
        </w:rPr>
        <w:t>4</w:t>
      </w:r>
      <w:r>
        <w:rPr>
          <w:rFonts w:hint="eastAsia" w:ascii="宋体" w:hAnsi="宋体" w:cs="宋体"/>
          <w:b w:val="0"/>
          <w:bCs/>
          <w:color w:val="000000" w:themeColor="text1"/>
          <w:sz w:val="24"/>
          <w:szCs w:val="24"/>
          <w14:textFill>
            <w14:solidFill>
              <w14:schemeClr w14:val="tx1"/>
            </w14:solidFill>
          </w14:textFill>
        </w:rPr>
        <w:t>）本次</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为有底价</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承包，采用“一次性明标暗投”方式进行</w:t>
      </w:r>
      <w:r>
        <w:rPr>
          <w:rFonts w:hint="eastAsia" w:ascii="宋体" w:hAnsi="宋体" w:cs="宋体"/>
          <w:b w:val="0"/>
          <w:bCs/>
          <w:color w:val="000000" w:themeColor="text1"/>
          <w:sz w:val="24"/>
          <w:szCs w:val="24"/>
          <w:lang w:val="en-US"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w:t>
      </w:r>
    </w:p>
    <w:p>
      <w:p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w:t>
      </w:r>
      <w:r>
        <w:rPr>
          <w:rFonts w:ascii="宋体" w:hAnsi="宋体" w:cs="宋体"/>
          <w:b w:val="0"/>
          <w:bCs/>
          <w:color w:val="000000" w:themeColor="text1"/>
          <w:sz w:val="24"/>
          <w:szCs w:val="24"/>
          <w14:textFill>
            <w14:solidFill>
              <w14:schemeClr w14:val="tx1"/>
            </w14:solidFill>
          </w14:textFill>
        </w:rPr>
        <w:t>5</w:t>
      </w:r>
      <w:r>
        <w:rPr>
          <w:rFonts w:hint="eastAsia" w:ascii="宋体" w:hAnsi="宋体" w:cs="宋体"/>
          <w:b w:val="0"/>
          <w:bCs/>
          <w:color w:val="000000" w:themeColor="text1"/>
          <w:sz w:val="24"/>
          <w:szCs w:val="24"/>
          <w14:textFill>
            <w14:solidFill>
              <w14:schemeClr w14:val="tx1"/>
            </w14:solidFill>
          </w14:textFill>
        </w:rPr>
        <w:t>）</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报价单上的</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报价大小写应一致，不一致的，以大写为准。</w:t>
      </w:r>
    </w:p>
    <w:p>
      <w:p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w:t>
      </w:r>
      <w:r>
        <w:rPr>
          <w:rFonts w:ascii="宋体" w:hAnsi="宋体" w:cs="宋体"/>
          <w:b w:val="0"/>
          <w:bCs/>
          <w:color w:val="000000" w:themeColor="text1"/>
          <w:sz w:val="24"/>
          <w:szCs w:val="24"/>
          <w14:textFill>
            <w14:solidFill>
              <w14:schemeClr w14:val="tx1"/>
            </w14:solidFill>
          </w14:textFill>
        </w:rPr>
        <w:t>6</w:t>
      </w:r>
      <w:r>
        <w:rPr>
          <w:rFonts w:hint="eastAsia" w:ascii="宋体" w:hAnsi="宋体" w:cs="宋体"/>
          <w:b w:val="0"/>
          <w:bCs/>
          <w:color w:val="000000" w:themeColor="text1"/>
          <w:sz w:val="24"/>
          <w:szCs w:val="24"/>
          <w14:textFill>
            <w14:solidFill>
              <w14:schemeClr w14:val="tx1"/>
            </w14:solidFill>
          </w14:textFill>
        </w:rPr>
        <w:t>）</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报价单有下列情形之一的，为无效</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报价：</w:t>
      </w:r>
    </w:p>
    <w:p>
      <w:p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①</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报价低于</w:t>
      </w:r>
      <w:r>
        <w:rPr>
          <w:rFonts w:hint="eastAsia" w:ascii="宋体" w:hAnsi="宋体" w:cs="宋体"/>
          <w:b w:val="0"/>
          <w:bCs/>
          <w:color w:val="000000" w:themeColor="text1"/>
          <w:sz w:val="24"/>
          <w:szCs w:val="24"/>
          <w:lang w:val="en-US" w:eastAsia="zh-CN"/>
          <w14:textFill>
            <w14:solidFill>
              <w14:schemeClr w14:val="tx1"/>
            </w14:solidFill>
          </w14:textFill>
        </w:rPr>
        <w:t>基准价</w:t>
      </w:r>
      <w:r>
        <w:rPr>
          <w:rFonts w:hint="eastAsia" w:ascii="宋体" w:hAnsi="宋体" w:cs="宋体"/>
          <w:b w:val="0"/>
          <w:bCs/>
          <w:color w:val="000000" w:themeColor="text1"/>
          <w:sz w:val="24"/>
          <w:szCs w:val="24"/>
          <w14:textFill>
            <w14:solidFill>
              <w14:schemeClr w14:val="tx1"/>
            </w14:solidFill>
          </w14:textFill>
        </w:rPr>
        <w:t>的；</w:t>
      </w:r>
    </w:p>
    <w:p>
      <w:p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②</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报价单未按要求填写清楚或填写内容不全的；</w:t>
      </w:r>
    </w:p>
    <w:p>
      <w:p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③</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报价单未加盖</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人印鉴或签字的；</w:t>
      </w:r>
    </w:p>
    <w:p>
      <w:p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④</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报价单未在规定时间内递交的；</w:t>
      </w:r>
    </w:p>
    <w:p>
      <w:p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⑤同一</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报价单有两个（含）以上报价的；</w:t>
      </w:r>
    </w:p>
    <w:p>
      <w:p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⑥同一</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人有两份（含）以上</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报价单的。</w:t>
      </w:r>
    </w:p>
    <w:p>
      <w:p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w:t>
      </w:r>
      <w:r>
        <w:rPr>
          <w:rFonts w:ascii="宋体" w:hAnsi="宋体" w:cs="宋体"/>
          <w:b w:val="0"/>
          <w:bCs/>
          <w:color w:val="000000" w:themeColor="text1"/>
          <w:sz w:val="24"/>
          <w:szCs w:val="24"/>
          <w14:textFill>
            <w14:solidFill>
              <w14:schemeClr w14:val="tx1"/>
            </w14:solidFill>
          </w14:textFill>
        </w:rPr>
        <w:t>7</w:t>
      </w:r>
      <w:r>
        <w:rPr>
          <w:rFonts w:hint="eastAsia" w:ascii="宋体" w:hAnsi="宋体" w:cs="宋体"/>
          <w:b w:val="0"/>
          <w:bCs/>
          <w:color w:val="000000" w:themeColor="text1"/>
          <w:sz w:val="24"/>
          <w:szCs w:val="24"/>
          <w14:textFill>
            <w14:solidFill>
              <w14:schemeClr w14:val="tx1"/>
            </w14:solidFill>
          </w14:textFill>
        </w:rPr>
        <w:t>）</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人的</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报价均低于</w:t>
      </w:r>
      <w:r>
        <w:rPr>
          <w:rFonts w:hint="eastAsia" w:ascii="宋体" w:hAnsi="宋体" w:cs="宋体"/>
          <w:b w:val="0"/>
          <w:bCs/>
          <w:color w:val="000000" w:themeColor="text1"/>
          <w:sz w:val="24"/>
          <w:szCs w:val="24"/>
          <w:lang w:val="en-US" w:eastAsia="zh-CN"/>
          <w14:textFill>
            <w14:solidFill>
              <w14:schemeClr w14:val="tx1"/>
            </w14:solidFill>
          </w14:textFill>
        </w:rPr>
        <w:t>基准价</w:t>
      </w:r>
      <w:r>
        <w:rPr>
          <w:rFonts w:hint="eastAsia" w:ascii="宋体" w:hAnsi="宋体" w:cs="宋体"/>
          <w:b w:val="0"/>
          <w:bCs/>
          <w:color w:val="000000" w:themeColor="text1"/>
          <w:sz w:val="24"/>
          <w:szCs w:val="24"/>
          <w14:textFill>
            <w14:solidFill>
              <w14:schemeClr w14:val="tx1"/>
            </w14:solidFill>
          </w14:textFill>
        </w:rPr>
        <w:t>的，</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活动终止。</w:t>
      </w:r>
    </w:p>
    <w:p>
      <w:p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w:t>
      </w:r>
      <w:r>
        <w:rPr>
          <w:rFonts w:ascii="宋体" w:hAnsi="宋体" w:cs="宋体"/>
          <w:b w:val="0"/>
          <w:bCs/>
          <w:color w:val="000000" w:themeColor="text1"/>
          <w:sz w:val="24"/>
          <w:szCs w:val="24"/>
          <w14:textFill>
            <w14:solidFill>
              <w14:schemeClr w14:val="tx1"/>
            </w14:solidFill>
          </w14:textFill>
        </w:rPr>
        <w:t>8</w:t>
      </w:r>
      <w:r>
        <w:rPr>
          <w:rFonts w:hint="eastAsia" w:ascii="宋体" w:hAnsi="宋体" w:cs="宋体"/>
          <w:b w:val="0"/>
          <w:bCs/>
          <w:color w:val="000000" w:themeColor="text1"/>
          <w:sz w:val="24"/>
          <w:szCs w:val="24"/>
          <w14:textFill>
            <w14:solidFill>
              <w14:schemeClr w14:val="tx1"/>
            </w14:solidFill>
          </w14:textFill>
        </w:rPr>
        <w:t>）</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人放弃</w:t>
      </w:r>
      <w:r>
        <w:rPr>
          <w:rFonts w:hint="eastAsia" w:ascii="宋体" w:hAnsi="宋体" w:cs="宋体"/>
          <w:b w:val="0"/>
          <w:bCs/>
          <w:color w:val="000000" w:themeColor="text1"/>
          <w:sz w:val="24"/>
          <w:szCs w:val="24"/>
          <w:lang w:val="en-US" w:eastAsia="zh-CN"/>
          <w14:textFill>
            <w14:solidFill>
              <w14:schemeClr w14:val="tx1"/>
            </w14:solidFill>
          </w14:textFill>
        </w:rPr>
        <w:t>成交</w:t>
      </w:r>
      <w:r>
        <w:rPr>
          <w:rFonts w:hint="eastAsia" w:ascii="宋体" w:hAnsi="宋体" w:cs="宋体"/>
          <w:b w:val="0"/>
          <w:bCs/>
          <w:color w:val="000000" w:themeColor="text1"/>
          <w:sz w:val="24"/>
          <w:szCs w:val="24"/>
          <w14:textFill>
            <w14:solidFill>
              <w14:schemeClr w14:val="tx1"/>
            </w14:solidFill>
          </w14:textFill>
        </w:rPr>
        <w:t>的，应当依法承担责任。</w:t>
      </w:r>
    </w:p>
    <w:p>
      <w:p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w:t>
      </w:r>
      <w:r>
        <w:rPr>
          <w:rFonts w:ascii="宋体" w:hAnsi="宋体" w:cs="宋体"/>
          <w:b w:val="0"/>
          <w:bCs/>
          <w:color w:val="000000" w:themeColor="text1"/>
          <w:sz w:val="24"/>
          <w:szCs w:val="24"/>
          <w14:textFill>
            <w14:solidFill>
              <w14:schemeClr w14:val="tx1"/>
            </w14:solidFill>
          </w14:textFill>
        </w:rPr>
        <w:t>9</w:t>
      </w:r>
      <w:r>
        <w:rPr>
          <w:rFonts w:hint="eastAsia" w:ascii="宋体" w:hAnsi="宋体" w:cs="宋体"/>
          <w:b w:val="0"/>
          <w:bCs/>
          <w:color w:val="000000" w:themeColor="text1"/>
          <w:sz w:val="24"/>
          <w:szCs w:val="24"/>
          <w14:textFill>
            <w14:solidFill>
              <w14:schemeClr w14:val="tx1"/>
            </w14:solidFill>
          </w14:textFill>
        </w:rPr>
        <w:t>）未</w:t>
      </w:r>
      <w:r>
        <w:rPr>
          <w:rFonts w:hint="eastAsia" w:ascii="宋体" w:hAnsi="宋体" w:cs="宋体"/>
          <w:b w:val="0"/>
          <w:bCs/>
          <w:color w:val="000000" w:themeColor="text1"/>
          <w:sz w:val="24"/>
          <w:szCs w:val="24"/>
          <w:lang w:val="en-US" w:eastAsia="zh-CN"/>
          <w14:textFill>
            <w14:solidFill>
              <w14:schemeClr w14:val="tx1"/>
            </w14:solidFill>
          </w14:textFill>
        </w:rPr>
        <w:t>成交</w:t>
      </w:r>
      <w:r>
        <w:rPr>
          <w:rFonts w:hint="eastAsia" w:ascii="宋体" w:hAnsi="宋体" w:cs="宋体"/>
          <w:b w:val="0"/>
          <w:bCs/>
          <w:color w:val="000000" w:themeColor="text1"/>
          <w:sz w:val="24"/>
          <w:szCs w:val="24"/>
          <w14:textFill>
            <w14:solidFill>
              <w14:schemeClr w14:val="tx1"/>
            </w14:solidFill>
          </w14:textFill>
        </w:rPr>
        <w:t>人交纳的</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lang w:val="en-US" w:eastAsia="zh-CN"/>
          <w14:textFill>
            <w14:solidFill>
              <w14:schemeClr w14:val="tx1"/>
            </w14:solidFill>
          </w14:textFill>
        </w:rPr>
        <w:t>保证金</w:t>
      </w:r>
      <w:r>
        <w:rPr>
          <w:rFonts w:hint="eastAsia" w:ascii="宋体" w:hAnsi="宋体" w:cs="宋体"/>
          <w:b w:val="0"/>
          <w:bCs/>
          <w:color w:val="000000" w:themeColor="text1"/>
          <w:sz w:val="24"/>
          <w:szCs w:val="24"/>
          <w14:textFill>
            <w14:solidFill>
              <w14:schemeClr w14:val="tx1"/>
            </w14:solidFill>
          </w14:textFill>
        </w:rPr>
        <w:t>，在成交公示结束后</w:t>
      </w:r>
      <w:r>
        <w:rPr>
          <w:rFonts w:ascii="宋体" w:hAnsi="宋体" w:cs="宋体"/>
          <w:b w:val="0"/>
          <w:bCs/>
          <w:color w:val="000000" w:themeColor="text1"/>
          <w:sz w:val="24"/>
          <w:szCs w:val="24"/>
          <w14:textFill>
            <w14:solidFill>
              <w14:schemeClr w14:val="tx1"/>
            </w14:solidFill>
          </w14:textFill>
        </w:rPr>
        <w:t>5</w:t>
      </w:r>
      <w:r>
        <w:rPr>
          <w:rFonts w:hint="eastAsia" w:ascii="宋体" w:hAnsi="宋体" w:cs="宋体"/>
          <w:b w:val="0"/>
          <w:bCs/>
          <w:color w:val="000000" w:themeColor="text1"/>
          <w:sz w:val="24"/>
          <w:szCs w:val="24"/>
          <w14:textFill>
            <w14:solidFill>
              <w14:schemeClr w14:val="tx1"/>
            </w14:solidFill>
          </w14:textFill>
        </w:rPr>
        <w:t>个工作日内予以退还，不计利息。</w:t>
      </w:r>
    </w:p>
    <w:p>
      <w:p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w:t>
      </w:r>
      <w:r>
        <w:rPr>
          <w:rFonts w:ascii="宋体" w:hAnsi="宋体" w:cs="宋体"/>
          <w:b w:val="0"/>
          <w:bCs/>
          <w:color w:val="000000" w:themeColor="text1"/>
          <w:sz w:val="24"/>
          <w:szCs w:val="24"/>
          <w14:textFill>
            <w14:solidFill>
              <w14:schemeClr w14:val="tx1"/>
            </w14:solidFill>
          </w14:textFill>
        </w:rPr>
        <w:t>1</w:t>
      </w:r>
      <w:r>
        <w:rPr>
          <w:rFonts w:ascii="宋体" w:cs="宋体"/>
          <w:b w:val="0"/>
          <w:bCs/>
          <w:color w:val="000000" w:themeColor="text1"/>
          <w:sz w:val="24"/>
          <w:szCs w:val="24"/>
          <w14:textFill>
            <w14:solidFill>
              <w14:schemeClr w14:val="tx1"/>
            </w14:solidFill>
          </w14:textFill>
        </w:rPr>
        <w:t>0</w:t>
      </w:r>
      <w:r>
        <w:rPr>
          <w:rFonts w:hint="eastAsia" w:ascii="宋体" w:hAnsi="宋体" w:cs="宋体"/>
          <w:b w:val="0"/>
          <w:bCs/>
          <w:color w:val="000000" w:themeColor="text1"/>
          <w:sz w:val="24"/>
          <w:szCs w:val="24"/>
          <w14:textFill>
            <w14:solidFill>
              <w14:schemeClr w14:val="tx1"/>
            </w14:solidFill>
          </w14:textFill>
        </w:rPr>
        <w:t>）</w:t>
      </w:r>
      <w:r>
        <w:rPr>
          <w:rFonts w:hint="eastAsia" w:ascii="宋体" w:hAnsi="宋体" w:cs="宋体"/>
          <w:b w:val="0"/>
          <w:bCs/>
          <w:color w:val="000000" w:themeColor="text1"/>
          <w:sz w:val="24"/>
          <w:szCs w:val="24"/>
          <w:lang w:val="en-US" w:eastAsia="zh-CN"/>
          <w14:textFill>
            <w14:solidFill>
              <w14:schemeClr w14:val="tx1"/>
            </w14:solidFill>
          </w14:textFill>
        </w:rPr>
        <w:t>成交</w:t>
      </w:r>
      <w:r>
        <w:rPr>
          <w:rFonts w:hint="eastAsia" w:ascii="宋体" w:hAnsi="宋体" w:cs="宋体"/>
          <w:b w:val="0"/>
          <w:bCs/>
          <w:color w:val="000000" w:themeColor="text1"/>
          <w:sz w:val="24"/>
          <w:szCs w:val="24"/>
          <w14:textFill>
            <w14:solidFill>
              <w14:schemeClr w14:val="tx1"/>
            </w14:solidFill>
          </w14:textFill>
        </w:rPr>
        <w:t>人有下列行为之一的，视为违约，将取消其竞得资格，其</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保证金不予退还，本次</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终止，并另行组织</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活动，追究其相应法律责任：</w:t>
      </w:r>
    </w:p>
    <w:p>
      <w:p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①无正当理由放弃竞得的；</w:t>
      </w:r>
    </w:p>
    <w:p>
      <w:p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②未能在规定期限内完成合同销售量的；</w:t>
      </w:r>
    </w:p>
    <w:p>
      <w:p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③在规定时间内未能缴清全部竞得价款的，或者以转帐方式缴纳竞得价款而其开出的转账支票、汇票在缴款截止期内不能兑现或不能全部兑现的；</w:t>
      </w:r>
    </w:p>
    <w:p>
      <w:p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④拒绝按竞得条件签订合同的；</w:t>
      </w:r>
    </w:p>
    <w:p>
      <w:p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⑤存在弄虚作假或串通</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等违规行为的。</w:t>
      </w:r>
    </w:p>
    <w:p>
      <w:pPr>
        <w:numPr>
          <w:ilvl w:val="0"/>
          <w:numId w:val="7"/>
        </w:numPr>
        <w:spacing w:line="400" w:lineRule="exact"/>
        <w:ind w:firstLine="480" w:firstLineChars="2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未成交的，或者发生</w:t>
      </w:r>
      <w:r>
        <w:rPr>
          <w:rFonts w:hint="eastAsia" w:ascii="宋体" w:hAnsi="宋体" w:cs="宋体"/>
          <w:b w:val="0"/>
          <w:bCs/>
          <w:color w:val="000000" w:themeColor="text1"/>
          <w:sz w:val="24"/>
          <w:szCs w:val="24"/>
          <w:lang w:val="en-US"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人被取消</w:t>
      </w:r>
      <w:r>
        <w:rPr>
          <w:rFonts w:hint="eastAsia" w:ascii="宋体" w:hAnsi="宋体" w:cs="宋体"/>
          <w:b w:val="0"/>
          <w:bCs/>
          <w:color w:val="000000" w:themeColor="text1"/>
          <w:sz w:val="24"/>
          <w:szCs w:val="24"/>
          <w:lang w:val="en-US"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资格情形的，将另行组织</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w:t>
      </w:r>
    </w:p>
    <w:p>
      <w:pPr>
        <w:numPr>
          <w:ilvl w:val="0"/>
          <w:numId w:val="8"/>
        </w:numPr>
        <w:spacing w:line="400" w:lineRule="exact"/>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签订《销售合同》</w:t>
      </w:r>
    </w:p>
    <w:p>
      <w:pPr>
        <w:spacing w:line="400" w:lineRule="exact"/>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lang w:val="en-US" w:eastAsia="zh-CN"/>
          <w14:textFill>
            <w14:solidFill>
              <w14:schemeClr w14:val="tx1"/>
            </w14:solidFill>
          </w14:textFill>
        </w:rPr>
        <w:t xml:space="preserve">  购买</w:t>
      </w:r>
      <w:r>
        <w:rPr>
          <w:rFonts w:hint="eastAsia" w:ascii="宋体" w:hAnsi="宋体" w:cs="宋体"/>
          <w:b w:val="0"/>
          <w:bCs/>
          <w:color w:val="000000" w:themeColor="text1"/>
          <w:sz w:val="24"/>
          <w:szCs w:val="24"/>
          <w14:textFill>
            <w14:solidFill>
              <w14:schemeClr w14:val="tx1"/>
            </w14:solidFill>
          </w14:textFill>
        </w:rPr>
        <w:t>人自</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成交之日起</w:t>
      </w:r>
      <w:r>
        <w:rPr>
          <w:rFonts w:hint="eastAsia" w:ascii="宋体" w:hAnsi="宋体" w:cs="宋体"/>
          <w:b w:val="0"/>
          <w:bCs/>
          <w:color w:val="000000" w:themeColor="text1"/>
          <w:sz w:val="24"/>
          <w:szCs w:val="24"/>
          <w:lang w:val="en-US" w:eastAsia="zh-CN"/>
          <w14:textFill>
            <w14:solidFill>
              <w14:schemeClr w14:val="tx1"/>
            </w14:solidFill>
          </w14:textFill>
        </w:rPr>
        <w:t>2</w:t>
      </w:r>
      <w:r>
        <w:rPr>
          <w:rFonts w:hint="eastAsia" w:ascii="宋体" w:hAnsi="宋体" w:cs="宋体"/>
          <w:b w:val="0"/>
          <w:bCs/>
          <w:color w:val="000000" w:themeColor="text1"/>
          <w:sz w:val="24"/>
          <w:szCs w:val="24"/>
          <w14:textFill>
            <w14:solidFill>
              <w14:schemeClr w14:val="tx1"/>
            </w14:solidFill>
          </w14:textFill>
        </w:rPr>
        <w:t>日内与委托人签订《销售合同》。</w:t>
      </w:r>
    </w:p>
    <w:p>
      <w:pPr>
        <w:spacing w:line="400" w:lineRule="exact"/>
        <w:rPr>
          <w:rFonts w:ascii="宋体" w:cs="宋体"/>
          <w:b w:val="0"/>
          <w:bCs/>
          <w:color w:val="000000" w:themeColor="text1"/>
          <w:sz w:val="24"/>
          <w:szCs w:val="24"/>
          <w14:textFill>
            <w14:solidFill>
              <w14:schemeClr w14:val="tx1"/>
            </w14:solidFill>
          </w14:textFill>
        </w:rPr>
      </w:pPr>
      <w:r>
        <w:rPr>
          <w:rFonts w:ascii="宋体" w:hAnsi="宋体" w:cs="宋体"/>
          <w:b w:val="0"/>
          <w:bCs/>
          <w:color w:val="000000" w:themeColor="text1"/>
          <w:sz w:val="24"/>
          <w:szCs w:val="24"/>
          <w14:textFill>
            <w14:solidFill>
              <w14:schemeClr w14:val="tx1"/>
            </w14:solidFill>
          </w14:textFill>
        </w:rPr>
        <w:t>9</w:t>
      </w:r>
      <w:r>
        <w:rPr>
          <w:rFonts w:hint="eastAsia" w:ascii="宋体" w:hAnsi="宋体" w:cs="宋体"/>
          <w:b w:val="0"/>
          <w:bCs/>
          <w:color w:val="000000" w:themeColor="text1"/>
          <w:sz w:val="24"/>
          <w:szCs w:val="24"/>
          <w14:textFill>
            <w14:solidFill>
              <w14:schemeClr w14:val="tx1"/>
            </w14:solidFill>
          </w14:textFill>
        </w:rPr>
        <w:t>、</w:t>
      </w:r>
      <w:r>
        <w:rPr>
          <w:rFonts w:hint="eastAsia" w:ascii="宋体" w:hAnsi="宋体" w:cs="宋体"/>
          <w:b w:val="0"/>
          <w:bCs/>
          <w:color w:val="000000" w:themeColor="text1"/>
          <w:sz w:val="24"/>
          <w:szCs w:val="24"/>
          <w:lang w:val="en-US" w:eastAsia="zh-CN"/>
          <w14:textFill>
            <w14:solidFill>
              <w14:schemeClr w14:val="tx1"/>
            </w14:solidFill>
          </w14:textFill>
        </w:rPr>
        <w:t>代理</w:t>
      </w:r>
      <w:r>
        <w:rPr>
          <w:rFonts w:hint="eastAsia" w:ascii="宋体" w:hAnsi="宋体" w:cs="宋体"/>
          <w:b w:val="0"/>
          <w:bCs/>
          <w:color w:val="000000" w:themeColor="text1"/>
          <w:sz w:val="24"/>
          <w:szCs w:val="24"/>
          <w14:textFill>
            <w14:solidFill>
              <w14:schemeClr w14:val="tx1"/>
            </w14:solidFill>
          </w14:textFill>
        </w:rPr>
        <w:t>服务费</w:t>
      </w:r>
    </w:p>
    <w:p>
      <w:pPr>
        <w:spacing w:line="400" w:lineRule="exact"/>
        <w:ind w:firstLine="480" w:firstLineChars="200"/>
        <w:rPr>
          <w:rFonts w:hint="eastAsia" w:ascii="宋体" w:eastAsia="宋体" w:cs="宋体"/>
          <w:b w:val="0"/>
          <w:bCs/>
          <w:color w:val="000000" w:themeColor="text1"/>
          <w:sz w:val="24"/>
          <w:szCs w:val="24"/>
          <w:lang w:eastAsia="zh-CN"/>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本次</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lang w:val="en-US" w:eastAsia="zh-CN"/>
          <w14:textFill>
            <w14:solidFill>
              <w14:schemeClr w14:val="tx1"/>
            </w14:solidFill>
          </w14:textFill>
        </w:rPr>
        <w:t>代理</w:t>
      </w:r>
      <w:r>
        <w:rPr>
          <w:rFonts w:hint="eastAsia" w:ascii="宋体" w:hAnsi="宋体" w:cs="宋体"/>
          <w:b w:val="0"/>
          <w:bCs/>
          <w:color w:val="000000" w:themeColor="text1"/>
          <w:sz w:val="24"/>
          <w:szCs w:val="24"/>
          <w14:textFill>
            <w14:solidFill>
              <w14:schemeClr w14:val="tx1"/>
            </w14:solidFill>
          </w14:textFill>
        </w:rPr>
        <w:t>服务费由</w:t>
      </w:r>
      <w:r>
        <w:rPr>
          <w:rFonts w:hint="eastAsia" w:ascii="宋体" w:hAnsi="宋体" w:cs="宋体"/>
          <w:b w:val="0"/>
          <w:bCs/>
          <w:color w:val="000000" w:themeColor="text1"/>
          <w:sz w:val="24"/>
          <w:szCs w:val="24"/>
          <w:lang w:val="en-US"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人支付</w:t>
      </w:r>
      <w:r>
        <w:rPr>
          <w:rFonts w:hint="eastAsia" w:ascii="宋体" w:hAnsi="宋体" w:cs="宋体"/>
          <w:b w:val="0"/>
          <w:bCs/>
          <w:color w:val="000000" w:themeColor="text1"/>
          <w:sz w:val="24"/>
          <w:szCs w:val="24"/>
          <w:lang w:eastAsia="zh-CN"/>
          <w14:textFill>
            <w14:solidFill>
              <w14:schemeClr w14:val="tx1"/>
            </w14:solidFill>
          </w14:textFill>
        </w:rPr>
        <w:t>，</w:t>
      </w:r>
      <w:r>
        <w:rPr>
          <w:rFonts w:hint="eastAsia" w:ascii="宋体" w:hAnsi="宋体" w:cs="宋体"/>
          <w:b w:val="0"/>
          <w:bCs/>
          <w:color w:val="000000" w:themeColor="text1"/>
          <w:sz w:val="24"/>
          <w:szCs w:val="24"/>
          <w:lang w:val="en-US" w:eastAsia="zh-CN"/>
          <w14:textFill>
            <w14:solidFill>
              <w14:schemeClr w14:val="tx1"/>
            </w14:solidFill>
          </w14:textFill>
        </w:rPr>
        <w:t>费用合计：壹万贰仟伍佰元整。</w:t>
      </w:r>
    </w:p>
    <w:p>
      <w:pPr>
        <w:adjustRightInd w:val="0"/>
        <w:snapToGrid w:val="0"/>
        <w:spacing w:line="540" w:lineRule="exact"/>
        <w:ind w:right="14" w:rightChars="7" w:firstLine="320" w:firstLineChars="100"/>
        <w:rPr>
          <w:rFonts w:ascii="仿宋_GB2312" w:eastAsia="仿宋_GB2312"/>
          <w:b w:val="0"/>
          <w:bCs/>
          <w:color w:val="000000" w:themeColor="text1"/>
          <w:sz w:val="32"/>
          <w:szCs w:val="32"/>
          <w14:textFill>
            <w14:solidFill>
              <w14:schemeClr w14:val="tx1"/>
            </w14:solidFill>
          </w14:textFill>
        </w:rPr>
      </w:pPr>
      <w:r>
        <w:rPr>
          <w:rFonts w:ascii="仿宋_GB2312" w:eastAsia="仿宋_GB2312"/>
          <w:b w:val="0"/>
          <w:bCs/>
          <w:color w:val="000000" w:themeColor="text1"/>
          <w:sz w:val="32"/>
          <w:szCs w:val="32"/>
          <w14:textFill>
            <w14:solidFill>
              <w14:schemeClr w14:val="tx1"/>
            </w14:solidFill>
          </w14:textFill>
        </w:rPr>
        <w:tab/>
      </w:r>
    </w:p>
    <w:p>
      <w:pPr>
        <w:adjustRightInd w:val="0"/>
        <w:snapToGrid w:val="0"/>
        <w:spacing w:line="540" w:lineRule="exact"/>
        <w:ind w:right="14" w:rightChars="7" w:firstLine="240" w:firstLineChars="100"/>
        <w:rPr>
          <w:rFonts w:ascii="宋体"/>
          <w:b w:val="0"/>
          <w:bCs/>
          <w:color w:val="000000" w:themeColor="text1"/>
          <w:sz w:val="24"/>
          <w14:textFill>
            <w14:solidFill>
              <w14:schemeClr w14:val="tx1"/>
            </w14:solidFill>
          </w14:textFill>
        </w:rPr>
      </w:pPr>
    </w:p>
    <w:p>
      <w:pPr>
        <w:adjustRightInd w:val="0"/>
        <w:snapToGrid w:val="0"/>
        <w:spacing w:line="540" w:lineRule="exact"/>
        <w:ind w:right="14" w:rightChars="7" w:firstLine="240" w:firstLineChars="100"/>
        <w:rPr>
          <w:rFonts w:ascii="宋体"/>
          <w:b w:val="0"/>
          <w:bCs/>
          <w:color w:val="000000" w:themeColor="text1"/>
          <w:sz w:val="24"/>
          <w14:textFill>
            <w14:solidFill>
              <w14:schemeClr w14:val="tx1"/>
            </w14:solidFill>
          </w14:textFill>
        </w:rPr>
      </w:pPr>
    </w:p>
    <w:p>
      <w:pPr>
        <w:adjustRightInd w:val="0"/>
        <w:snapToGrid w:val="0"/>
        <w:spacing w:line="540" w:lineRule="exact"/>
        <w:ind w:right="14" w:rightChars="7" w:firstLine="240" w:firstLineChars="100"/>
        <w:rPr>
          <w:rFonts w:ascii="宋体"/>
          <w:b w:val="0"/>
          <w:bCs/>
          <w:color w:val="000000" w:themeColor="text1"/>
          <w:sz w:val="24"/>
          <w14:textFill>
            <w14:solidFill>
              <w14:schemeClr w14:val="tx1"/>
            </w14:solidFill>
          </w14:textFill>
        </w:rPr>
      </w:pPr>
    </w:p>
    <w:p>
      <w:pPr>
        <w:adjustRightInd w:val="0"/>
        <w:snapToGrid w:val="0"/>
        <w:spacing w:line="540" w:lineRule="exact"/>
        <w:ind w:right="14" w:rightChars="7" w:firstLine="240" w:firstLineChars="100"/>
        <w:rPr>
          <w:rFonts w:ascii="宋体"/>
          <w:b w:val="0"/>
          <w:bCs/>
          <w:color w:val="000000" w:themeColor="text1"/>
          <w:sz w:val="24"/>
          <w14:textFill>
            <w14:solidFill>
              <w14:schemeClr w14:val="tx1"/>
            </w14:solidFill>
          </w14:textFill>
        </w:rPr>
      </w:pPr>
    </w:p>
    <w:p>
      <w:pPr>
        <w:adjustRightInd w:val="0"/>
        <w:snapToGrid w:val="0"/>
        <w:spacing w:line="540" w:lineRule="exact"/>
        <w:ind w:right="14" w:rightChars="7" w:firstLine="240" w:firstLineChars="100"/>
        <w:rPr>
          <w:rFonts w:ascii="宋体"/>
          <w:b w:val="0"/>
          <w:bCs/>
          <w:color w:val="000000" w:themeColor="text1"/>
          <w:sz w:val="24"/>
          <w14:textFill>
            <w14:solidFill>
              <w14:schemeClr w14:val="tx1"/>
            </w14:solidFill>
          </w14:textFill>
        </w:rPr>
      </w:pPr>
    </w:p>
    <w:p>
      <w:pPr>
        <w:adjustRightInd w:val="0"/>
        <w:snapToGrid w:val="0"/>
        <w:spacing w:line="540" w:lineRule="exact"/>
        <w:ind w:right="14" w:rightChars="7" w:firstLine="240" w:firstLineChars="100"/>
        <w:rPr>
          <w:rFonts w:ascii="宋体"/>
          <w:b w:val="0"/>
          <w:bCs/>
          <w:color w:val="000000" w:themeColor="text1"/>
          <w:sz w:val="24"/>
          <w14:textFill>
            <w14:solidFill>
              <w14:schemeClr w14:val="tx1"/>
            </w14:solidFill>
          </w14:textFill>
        </w:rPr>
      </w:pPr>
    </w:p>
    <w:p>
      <w:pPr>
        <w:adjustRightInd w:val="0"/>
        <w:snapToGrid w:val="0"/>
        <w:spacing w:line="540" w:lineRule="exact"/>
        <w:ind w:right="14" w:rightChars="7" w:firstLine="240" w:firstLineChars="100"/>
        <w:rPr>
          <w:rFonts w:ascii="宋体"/>
          <w:b w:val="0"/>
          <w:bCs/>
          <w:color w:val="000000" w:themeColor="text1"/>
          <w:sz w:val="24"/>
          <w14:textFill>
            <w14:solidFill>
              <w14:schemeClr w14:val="tx1"/>
            </w14:solidFill>
          </w14:textFill>
        </w:rPr>
      </w:pPr>
    </w:p>
    <w:p>
      <w:pPr>
        <w:adjustRightInd w:val="0"/>
        <w:snapToGrid w:val="0"/>
        <w:spacing w:line="540" w:lineRule="exact"/>
        <w:ind w:right="14" w:rightChars="7" w:firstLine="240" w:firstLineChars="100"/>
        <w:rPr>
          <w:rFonts w:ascii="宋体"/>
          <w:b w:val="0"/>
          <w:bCs/>
          <w:color w:val="000000" w:themeColor="text1"/>
          <w:sz w:val="24"/>
          <w14:textFill>
            <w14:solidFill>
              <w14:schemeClr w14:val="tx1"/>
            </w14:solidFill>
          </w14:textFill>
        </w:rPr>
      </w:pPr>
    </w:p>
    <w:p>
      <w:pPr>
        <w:adjustRightInd w:val="0"/>
        <w:snapToGrid w:val="0"/>
        <w:spacing w:line="540" w:lineRule="exact"/>
        <w:ind w:right="14" w:rightChars="7" w:firstLine="240" w:firstLineChars="100"/>
        <w:rPr>
          <w:rFonts w:ascii="宋体"/>
          <w:b w:val="0"/>
          <w:bCs/>
          <w:color w:val="000000" w:themeColor="text1"/>
          <w:sz w:val="24"/>
          <w14:textFill>
            <w14:solidFill>
              <w14:schemeClr w14:val="tx1"/>
            </w14:solidFill>
          </w14:textFill>
        </w:rPr>
      </w:pPr>
    </w:p>
    <w:p>
      <w:pPr>
        <w:adjustRightInd w:val="0"/>
        <w:snapToGrid w:val="0"/>
        <w:spacing w:line="540" w:lineRule="exact"/>
        <w:ind w:right="14" w:rightChars="7" w:firstLine="240" w:firstLineChars="100"/>
        <w:rPr>
          <w:rFonts w:ascii="宋体"/>
          <w:b w:val="0"/>
          <w:bCs/>
          <w:color w:val="000000" w:themeColor="text1"/>
          <w:sz w:val="24"/>
          <w14:textFill>
            <w14:solidFill>
              <w14:schemeClr w14:val="tx1"/>
            </w14:solidFill>
          </w14:textFill>
        </w:rPr>
      </w:pPr>
    </w:p>
    <w:p>
      <w:pPr>
        <w:adjustRightInd w:val="0"/>
        <w:snapToGrid w:val="0"/>
        <w:spacing w:line="540" w:lineRule="exact"/>
        <w:ind w:right="14" w:rightChars="7" w:firstLine="240" w:firstLineChars="100"/>
        <w:rPr>
          <w:rFonts w:ascii="宋体"/>
          <w:b w:val="0"/>
          <w:bCs/>
          <w:color w:val="000000" w:themeColor="text1"/>
          <w:sz w:val="24"/>
          <w14:textFill>
            <w14:solidFill>
              <w14:schemeClr w14:val="tx1"/>
            </w14:solidFill>
          </w14:textFill>
        </w:rPr>
      </w:pPr>
    </w:p>
    <w:p>
      <w:pPr>
        <w:adjustRightInd w:val="0"/>
        <w:snapToGrid w:val="0"/>
        <w:spacing w:line="540" w:lineRule="exact"/>
        <w:ind w:right="14" w:rightChars="7" w:firstLine="240" w:firstLineChars="100"/>
        <w:rPr>
          <w:rFonts w:ascii="宋体"/>
          <w:b w:val="0"/>
          <w:bCs/>
          <w:color w:val="000000" w:themeColor="text1"/>
          <w:sz w:val="24"/>
          <w14:textFill>
            <w14:solidFill>
              <w14:schemeClr w14:val="tx1"/>
            </w14:solidFill>
          </w14:textFill>
        </w:rPr>
      </w:pPr>
    </w:p>
    <w:p>
      <w:pPr>
        <w:adjustRightInd w:val="0"/>
        <w:snapToGrid w:val="0"/>
        <w:spacing w:line="540" w:lineRule="exact"/>
        <w:ind w:right="14" w:rightChars="7" w:firstLine="240" w:firstLineChars="100"/>
        <w:rPr>
          <w:rFonts w:ascii="宋体"/>
          <w:b w:val="0"/>
          <w:bCs/>
          <w:color w:val="000000" w:themeColor="text1"/>
          <w:sz w:val="24"/>
          <w14:textFill>
            <w14:solidFill>
              <w14:schemeClr w14:val="tx1"/>
            </w14:solidFill>
          </w14:textFill>
        </w:rPr>
      </w:pPr>
    </w:p>
    <w:p>
      <w:pPr>
        <w:adjustRightInd w:val="0"/>
        <w:snapToGrid w:val="0"/>
        <w:spacing w:line="540" w:lineRule="exact"/>
        <w:ind w:right="14" w:rightChars="7" w:firstLine="240" w:firstLineChars="100"/>
        <w:rPr>
          <w:rFonts w:ascii="宋体"/>
          <w:b w:val="0"/>
          <w:bCs/>
          <w:color w:val="000000" w:themeColor="text1"/>
          <w:sz w:val="24"/>
          <w14:textFill>
            <w14:solidFill>
              <w14:schemeClr w14:val="tx1"/>
            </w14:solidFill>
          </w14:textFill>
        </w:rPr>
      </w:pPr>
    </w:p>
    <w:p>
      <w:pPr>
        <w:adjustRightInd w:val="0"/>
        <w:snapToGrid w:val="0"/>
        <w:spacing w:line="540" w:lineRule="exact"/>
        <w:ind w:right="14" w:rightChars="7" w:firstLine="240" w:firstLineChars="100"/>
        <w:rPr>
          <w:rFonts w:ascii="宋体"/>
          <w:b w:val="0"/>
          <w:bCs/>
          <w:color w:val="000000" w:themeColor="text1"/>
          <w:sz w:val="24"/>
          <w14:textFill>
            <w14:solidFill>
              <w14:schemeClr w14:val="tx1"/>
            </w14:solidFill>
          </w14:textFill>
        </w:rPr>
      </w:pPr>
    </w:p>
    <w:p>
      <w:pPr>
        <w:adjustRightInd w:val="0"/>
        <w:snapToGrid w:val="0"/>
        <w:spacing w:line="540" w:lineRule="exact"/>
        <w:ind w:right="14" w:rightChars="7" w:firstLine="240" w:firstLineChars="100"/>
        <w:rPr>
          <w:rFonts w:ascii="宋体"/>
          <w:b w:val="0"/>
          <w:bCs/>
          <w:color w:val="000000" w:themeColor="text1"/>
          <w:sz w:val="24"/>
          <w14:textFill>
            <w14:solidFill>
              <w14:schemeClr w14:val="tx1"/>
            </w14:solidFill>
          </w14:textFill>
        </w:rPr>
      </w:pPr>
    </w:p>
    <w:p>
      <w:pPr>
        <w:adjustRightInd w:val="0"/>
        <w:snapToGrid w:val="0"/>
        <w:spacing w:line="540" w:lineRule="exact"/>
        <w:ind w:right="14" w:rightChars="7" w:firstLine="240" w:firstLineChars="100"/>
        <w:rPr>
          <w:rFonts w:ascii="宋体"/>
          <w:b w:val="0"/>
          <w:bCs/>
          <w:color w:val="000000" w:themeColor="text1"/>
          <w:sz w:val="24"/>
          <w14:textFill>
            <w14:solidFill>
              <w14:schemeClr w14:val="tx1"/>
            </w14:solidFill>
          </w14:textFill>
        </w:rPr>
      </w:pPr>
    </w:p>
    <w:p>
      <w:pPr>
        <w:adjustRightInd w:val="0"/>
        <w:snapToGrid w:val="0"/>
        <w:spacing w:line="540" w:lineRule="exact"/>
        <w:ind w:right="14" w:rightChars="7" w:firstLine="240" w:firstLineChars="100"/>
        <w:rPr>
          <w:rFonts w:ascii="宋体"/>
          <w:b w:val="0"/>
          <w:bCs/>
          <w:color w:val="000000" w:themeColor="text1"/>
          <w:sz w:val="24"/>
          <w14:textFill>
            <w14:solidFill>
              <w14:schemeClr w14:val="tx1"/>
            </w14:solidFill>
          </w14:textFill>
        </w:rPr>
      </w:pPr>
    </w:p>
    <w:p>
      <w:pPr>
        <w:adjustRightInd w:val="0"/>
        <w:snapToGrid w:val="0"/>
        <w:spacing w:line="540" w:lineRule="exact"/>
        <w:ind w:right="14" w:rightChars="7" w:firstLine="240" w:firstLineChars="100"/>
        <w:rPr>
          <w:rFonts w:ascii="宋体"/>
          <w:b w:val="0"/>
          <w:bCs/>
          <w:color w:val="000000" w:themeColor="text1"/>
          <w:sz w:val="24"/>
          <w14:textFill>
            <w14:solidFill>
              <w14:schemeClr w14:val="tx1"/>
            </w14:solidFill>
          </w14:textFill>
        </w:rPr>
      </w:pPr>
    </w:p>
    <w:p>
      <w:pPr>
        <w:adjustRightInd w:val="0"/>
        <w:snapToGrid w:val="0"/>
        <w:spacing w:line="540" w:lineRule="exact"/>
        <w:ind w:right="14" w:rightChars="7" w:firstLine="240" w:firstLineChars="100"/>
        <w:rPr>
          <w:rFonts w:ascii="宋体" w:hAnsi="宋体"/>
          <w:b w:val="0"/>
          <w:bCs/>
          <w:color w:val="000000" w:themeColor="text1"/>
          <w:sz w:val="24"/>
          <w14:textFill>
            <w14:solidFill>
              <w14:schemeClr w14:val="tx1"/>
            </w14:solidFill>
          </w14:textFill>
        </w:rPr>
      </w:pPr>
    </w:p>
    <w:p>
      <w:pPr>
        <w:adjustRightInd w:val="0"/>
        <w:snapToGrid w:val="0"/>
        <w:spacing w:line="540" w:lineRule="exact"/>
        <w:ind w:right="14" w:rightChars="7" w:firstLine="240" w:firstLineChars="100"/>
        <w:rPr>
          <w:rFonts w:ascii="宋体" w:hAnsi="宋体"/>
          <w:b w:val="0"/>
          <w:bCs/>
          <w:color w:val="000000" w:themeColor="text1"/>
          <w:sz w:val="24"/>
          <w14:textFill>
            <w14:solidFill>
              <w14:schemeClr w14:val="tx1"/>
            </w14:solidFill>
          </w14:textFill>
        </w:rPr>
      </w:pPr>
    </w:p>
    <w:p>
      <w:pPr>
        <w:adjustRightInd w:val="0"/>
        <w:snapToGrid w:val="0"/>
        <w:spacing w:line="540" w:lineRule="exact"/>
        <w:ind w:right="14" w:rightChars="7" w:firstLine="240" w:firstLineChars="100"/>
        <w:rPr>
          <w:rFonts w:ascii="宋体" w:hAnsi="宋体"/>
          <w:b w:val="0"/>
          <w:bCs/>
          <w:color w:val="000000" w:themeColor="text1"/>
          <w:sz w:val="24"/>
          <w14:textFill>
            <w14:solidFill>
              <w14:schemeClr w14:val="tx1"/>
            </w14:solidFill>
          </w14:textFill>
        </w:rPr>
      </w:pPr>
    </w:p>
    <w:p>
      <w:pPr>
        <w:adjustRightInd w:val="0"/>
        <w:snapToGrid w:val="0"/>
        <w:spacing w:line="540" w:lineRule="exact"/>
        <w:ind w:right="14" w:rightChars="7" w:firstLine="240" w:firstLineChars="100"/>
        <w:rPr>
          <w:rFonts w:ascii="宋体"/>
          <w:b w:val="0"/>
          <w:bCs/>
          <w:color w:val="000000" w:themeColor="text1"/>
          <w:sz w:val="24"/>
          <w14:textFill>
            <w14:solidFill>
              <w14:schemeClr w14:val="tx1"/>
            </w14:solidFill>
          </w14:textFill>
        </w:rPr>
      </w:pPr>
      <w:r>
        <w:rPr>
          <w:rFonts w:hint="eastAsia" w:ascii="宋体" w:hAnsi="宋体"/>
          <w:b w:val="0"/>
          <w:bCs/>
          <w:color w:val="000000" w:themeColor="text1"/>
          <w:sz w:val="24"/>
          <w14:textFill>
            <w14:solidFill>
              <w14:schemeClr w14:val="tx1"/>
            </w14:solidFill>
          </w14:textFill>
        </w:rPr>
        <w:t>附件</w:t>
      </w:r>
      <w:r>
        <w:rPr>
          <w:rFonts w:ascii="宋体" w:hAnsi="宋体"/>
          <w:b w:val="0"/>
          <w:bCs/>
          <w:color w:val="000000" w:themeColor="text1"/>
          <w:sz w:val="24"/>
          <w14:textFill>
            <w14:solidFill>
              <w14:schemeClr w14:val="tx1"/>
            </w14:solidFill>
          </w14:textFill>
        </w:rPr>
        <w:t>1</w:t>
      </w:r>
    </w:p>
    <w:p>
      <w:pPr>
        <w:adjustRightInd w:val="0"/>
        <w:snapToGrid w:val="0"/>
        <w:spacing w:line="540" w:lineRule="exact"/>
        <w:ind w:right="14" w:rightChars="7"/>
        <w:jc w:val="center"/>
        <w:rPr>
          <w:rFonts w:ascii="宋体"/>
          <w:b w:val="0"/>
          <w:bCs/>
          <w:color w:val="000000" w:themeColor="text1"/>
          <w:sz w:val="30"/>
          <w:szCs w:val="30"/>
          <w14:textFill>
            <w14:solidFill>
              <w14:schemeClr w14:val="tx1"/>
            </w14:solidFill>
          </w14:textFill>
        </w:rPr>
      </w:pPr>
      <w:r>
        <w:rPr>
          <w:rFonts w:hint="eastAsia" w:ascii="宋体" w:hAnsi="宋体"/>
          <w:b w:val="0"/>
          <w:bCs/>
          <w:color w:val="000000" w:themeColor="text1"/>
          <w:sz w:val="30"/>
          <w:szCs w:val="30"/>
          <w:lang w:eastAsia="zh-CN"/>
          <w14:textFill>
            <w14:solidFill>
              <w14:schemeClr w14:val="tx1"/>
            </w14:solidFill>
          </w14:textFill>
        </w:rPr>
        <w:t>购买</w:t>
      </w:r>
      <w:r>
        <w:rPr>
          <w:rFonts w:hint="eastAsia" w:ascii="宋体" w:hAnsi="宋体"/>
          <w:b w:val="0"/>
          <w:bCs/>
          <w:color w:val="000000" w:themeColor="text1"/>
          <w:sz w:val="30"/>
          <w:szCs w:val="30"/>
          <w14:textFill>
            <w14:solidFill>
              <w14:schemeClr w14:val="tx1"/>
            </w14:solidFill>
          </w14:textFill>
        </w:rPr>
        <w:t>文件封面格式</w:t>
      </w:r>
    </w:p>
    <w:p>
      <w:pPr>
        <w:adjustRightInd w:val="0"/>
        <w:snapToGrid w:val="0"/>
        <w:spacing w:line="540" w:lineRule="exact"/>
        <w:ind w:right="14" w:rightChars="7"/>
        <w:rPr>
          <w:rFonts w:ascii="宋体"/>
          <w:b w:val="0"/>
          <w:bCs/>
          <w:color w:val="000000" w:themeColor="text1"/>
          <w:sz w:val="28"/>
          <w:szCs w:val="28"/>
          <w14:textFill>
            <w14:solidFill>
              <w14:schemeClr w14:val="tx1"/>
            </w14:solidFill>
          </w14:textFill>
        </w:rPr>
      </w:pPr>
    </w:p>
    <w:p>
      <w:pPr>
        <w:spacing w:line="640" w:lineRule="exact"/>
        <w:jc w:val="center"/>
        <w:rPr>
          <w:rFonts w:hint="eastAsia" w:ascii="宋体" w:eastAsia="宋体"/>
          <w:b w:val="0"/>
          <w:bCs/>
          <w:color w:val="000000" w:themeColor="text1"/>
          <w:sz w:val="48"/>
          <w:szCs w:val="48"/>
          <w:lang w:eastAsia="zh-CN"/>
          <w14:textFill>
            <w14:solidFill>
              <w14:schemeClr w14:val="tx1"/>
            </w14:solidFill>
          </w14:textFill>
        </w:rPr>
      </w:pPr>
      <w:r>
        <w:rPr>
          <w:rFonts w:hint="eastAsia" w:ascii="宋体" w:hAnsi="宋体"/>
          <w:b w:val="0"/>
          <w:bCs/>
          <w:color w:val="000000" w:themeColor="text1"/>
          <w:sz w:val="32"/>
          <w:szCs w:val="32"/>
          <w:u w:val="single"/>
          <w:lang w:val="en-US" w:eastAsia="zh-CN"/>
          <w14:textFill>
            <w14:solidFill>
              <w14:schemeClr w14:val="tx1"/>
            </w14:solidFill>
          </w14:textFill>
        </w:rPr>
        <w:t xml:space="preserve">           </w:t>
      </w:r>
      <w:r>
        <w:rPr>
          <w:rFonts w:hint="eastAsia" w:ascii="宋体" w:hAnsi="宋体"/>
          <w:b w:val="0"/>
          <w:bCs/>
          <w:color w:val="000000" w:themeColor="text1"/>
          <w:sz w:val="32"/>
          <w:szCs w:val="32"/>
          <w:u w:val="single"/>
          <w14:textFill>
            <w14:solidFill>
              <w14:schemeClr w14:val="tx1"/>
            </w14:solidFill>
          </w14:textFill>
        </w:rPr>
        <w:t>（项目名称）</w:t>
      </w:r>
      <w:r>
        <w:rPr>
          <w:rFonts w:hint="eastAsia" w:ascii="宋体" w:hAnsi="宋体"/>
          <w:b w:val="0"/>
          <w:bCs/>
          <w:color w:val="000000" w:themeColor="text1"/>
          <w:sz w:val="32"/>
          <w:szCs w:val="32"/>
          <w:u w:val="single"/>
          <w:lang w:val="en-US" w:eastAsia="zh-CN"/>
          <w14:textFill>
            <w14:solidFill>
              <w14:schemeClr w14:val="tx1"/>
            </w14:solidFill>
          </w14:textFill>
        </w:rPr>
        <w:t xml:space="preserve">     </w:t>
      </w:r>
      <w:r>
        <w:rPr>
          <w:rFonts w:hint="eastAsia" w:ascii="宋体" w:hAnsi="宋体"/>
          <w:b w:val="0"/>
          <w:bCs/>
          <w:color w:val="000000" w:themeColor="text1"/>
          <w:sz w:val="32"/>
          <w:szCs w:val="32"/>
          <w:lang w:eastAsia="zh-CN"/>
          <w14:textFill>
            <w14:solidFill>
              <w14:schemeClr w14:val="tx1"/>
            </w14:solidFill>
          </w14:textFill>
        </w:rPr>
        <w:t>购买</w:t>
      </w:r>
    </w:p>
    <w:p>
      <w:pPr>
        <w:rPr>
          <w:rFonts w:ascii="宋体"/>
          <w:b w:val="0"/>
          <w:bCs/>
          <w:color w:val="000000" w:themeColor="text1"/>
          <w:sz w:val="48"/>
          <w:szCs w:val="48"/>
          <w14:textFill>
            <w14:solidFill>
              <w14:schemeClr w14:val="tx1"/>
            </w14:solidFill>
          </w14:textFill>
        </w:rPr>
      </w:pPr>
    </w:p>
    <w:p>
      <w:pPr>
        <w:jc w:val="center"/>
        <w:rPr>
          <w:rFonts w:ascii="宋体"/>
          <w:b w:val="0"/>
          <w:bCs/>
          <w:color w:val="000000" w:themeColor="text1"/>
          <w:sz w:val="30"/>
          <w:szCs w:val="30"/>
          <w14:textFill>
            <w14:solidFill>
              <w14:schemeClr w14:val="tx1"/>
            </w14:solidFill>
          </w14:textFill>
        </w:rPr>
      </w:pPr>
      <w:r>
        <w:rPr>
          <w:rFonts w:hint="eastAsia" w:ascii="宋体" w:hAnsi="宋体"/>
          <w:b w:val="0"/>
          <w:bCs/>
          <w:color w:val="000000" w:themeColor="text1"/>
          <w:sz w:val="30"/>
          <w:szCs w:val="30"/>
          <w:lang w:eastAsia="zh-CN"/>
          <w14:textFill>
            <w14:solidFill>
              <w14:schemeClr w14:val="tx1"/>
            </w14:solidFill>
          </w14:textFill>
        </w:rPr>
        <w:t>购买</w:t>
      </w:r>
      <w:r>
        <w:rPr>
          <w:rFonts w:hint="eastAsia" w:ascii="宋体" w:hAnsi="宋体"/>
          <w:b w:val="0"/>
          <w:bCs/>
          <w:color w:val="000000" w:themeColor="text1"/>
          <w:sz w:val="30"/>
          <w:szCs w:val="30"/>
          <w14:textFill>
            <w14:solidFill>
              <w14:schemeClr w14:val="tx1"/>
            </w14:solidFill>
          </w14:textFill>
        </w:rPr>
        <w:t>文件（正本</w:t>
      </w:r>
      <w:r>
        <w:rPr>
          <w:rFonts w:ascii="宋体" w:hAnsi="宋体"/>
          <w:b w:val="0"/>
          <w:bCs/>
          <w:color w:val="000000" w:themeColor="text1"/>
          <w:sz w:val="30"/>
          <w:szCs w:val="30"/>
          <w14:textFill>
            <w14:solidFill>
              <w14:schemeClr w14:val="tx1"/>
            </w14:solidFill>
          </w14:textFill>
        </w:rPr>
        <w:t>/</w:t>
      </w:r>
      <w:r>
        <w:rPr>
          <w:rFonts w:hint="eastAsia" w:ascii="宋体" w:hAnsi="宋体"/>
          <w:b w:val="0"/>
          <w:bCs/>
          <w:color w:val="000000" w:themeColor="text1"/>
          <w:sz w:val="30"/>
          <w:szCs w:val="30"/>
          <w14:textFill>
            <w14:solidFill>
              <w14:schemeClr w14:val="tx1"/>
            </w14:solidFill>
          </w14:textFill>
        </w:rPr>
        <w:t>副本）</w:t>
      </w:r>
    </w:p>
    <w:p>
      <w:pPr>
        <w:rPr>
          <w:rFonts w:ascii="宋体"/>
          <w:b w:val="0"/>
          <w:bCs/>
          <w:color w:val="000000" w:themeColor="text1"/>
          <w:sz w:val="28"/>
          <w:szCs w:val="28"/>
          <w14:textFill>
            <w14:solidFill>
              <w14:schemeClr w14:val="tx1"/>
            </w14:solidFill>
          </w14:textFill>
        </w:rPr>
      </w:pPr>
    </w:p>
    <w:p>
      <w:pPr>
        <w:rPr>
          <w:rFonts w:ascii="宋体"/>
          <w:b w:val="0"/>
          <w:bCs/>
          <w:color w:val="000000" w:themeColor="text1"/>
          <w:sz w:val="28"/>
          <w:szCs w:val="28"/>
          <w14:textFill>
            <w14:solidFill>
              <w14:schemeClr w14:val="tx1"/>
            </w14:solidFill>
          </w14:textFill>
        </w:rPr>
      </w:pPr>
    </w:p>
    <w:p>
      <w:pPr>
        <w:rPr>
          <w:rFonts w:ascii="宋体"/>
          <w:b w:val="0"/>
          <w:bCs/>
          <w:color w:val="000000" w:themeColor="text1"/>
          <w:sz w:val="28"/>
          <w:szCs w:val="28"/>
          <w14:textFill>
            <w14:solidFill>
              <w14:schemeClr w14:val="tx1"/>
            </w14:solidFill>
          </w14:textFill>
        </w:rPr>
      </w:pPr>
    </w:p>
    <w:p>
      <w:pPr>
        <w:spacing w:line="500" w:lineRule="exact"/>
        <w:ind w:firstLine="1120" w:firstLineChars="400"/>
        <w:jc w:val="both"/>
        <w:rPr>
          <w:rFonts w:ascii="宋体"/>
          <w:b w:val="0"/>
          <w:bCs/>
          <w:color w:val="000000" w:themeColor="text1"/>
          <w:sz w:val="28"/>
          <w:szCs w:val="28"/>
          <w14:textFill>
            <w14:solidFill>
              <w14:schemeClr w14:val="tx1"/>
            </w14:solidFill>
          </w14:textFill>
        </w:rPr>
      </w:pPr>
      <w:r>
        <w:rPr>
          <w:rFonts w:hint="eastAsia" w:ascii="宋体" w:hAnsi="宋体"/>
          <w:b w:val="0"/>
          <w:bCs/>
          <w:color w:val="000000" w:themeColor="text1"/>
          <w:sz w:val="28"/>
          <w:szCs w:val="28"/>
          <w:lang w:eastAsia="zh-CN"/>
          <w14:textFill>
            <w14:solidFill>
              <w14:schemeClr w14:val="tx1"/>
            </w14:solidFill>
          </w14:textFill>
        </w:rPr>
        <w:t>购买</w:t>
      </w:r>
      <w:r>
        <w:rPr>
          <w:rFonts w:hint="eastAsia" w:ascii="宋体" w:hAnsi="宋体"/>
          <w:b w:val="0"/>
          <w:bCs/>
          <w:color w:val="000000" w:themeColor="text1"/>
          <w:sz w:val="28"/>
          <w:szCs w:val="28"/>
          <w14:textFill>
            <w14:solidFill>
              <w14:schemeClr w14:val="tx1"/>
            </w14:solidFill>
          </w14:textFill>
        </w:rPr>
        <w:t>人：</w:t>
      </w:r>
      <w:r>
        <w:rPr>
          <w:rFonts w:hint="eastAsia" w:ascii="宋体" w:hAnsi="宋体"/>
          <w:b w:val="0"/>
          <w:bCs/>
          <w:color w:val="000000" w:themeColor="text1"/>
          <w:sz w:val="28"/>
          <w:szCs w:val="28"/>
          <w:u w:val="single"/>
          <w:lang w:val="en-US" w:eastAsia="zh-CN"/>
          <w14:textFill>
            <w14:solidFill>
              <w14:schemeClr w14:val="tx1"/>
            </w14:solidFill>
          </w14:textFill>
        </w:rPr>
        <w:t xml:space="preserve">                    </w:t>
      </w:r>
      <w:r>
        <w:rPr>
          <w:rFonts w:hint="eastAsia" w:ascii="宋体" w:hAnsi="宋体"/>
          <w:b w:val="0"/>
          <w:bCs/>
          <w:color w:val="000000" w:themeColor="text1"/>
          <w:sz w:val="28"/>
          <w:szCs w:val="28"/>
          <w14:textFill>
            <w14:solidFill>
              <w14:schemeClr w14:val="tx1"/>
            </w14:solidFill>
          </w14:textFill>
        </w:rPr>
        <w:t>（盖单位章）</w:t>
      </w:r>
    </w:p>
    <w:p>
      <w:pPr>
        <w:spacing w:line="500" w:lineRule="exact"/>
        <w:jc w:val="center"/>
        <w:rPr>
          <w:rFonts w:ascii="宋体"/>
          <w:b w:val="0"/>
          <w:bCs/>
          <w:color w:val="000000" w:themeColor="text1"/>
          <w:sz w:val="28"/>
          <w:szCs w:val="28"/>
          <w14:textFill>
            <w14:solidFill>
              <w14:schemeClr w14:val="tx1"/>
            </w14:solidFill>
          </w14:textFill>
        </w:rPr>
      </w:pPr>
      <w:r>
        <w:rPr>
          <w:rFonts w:hint="eastAsia" w:ascii="宋体" w:hAnsi="宋体"/>
          <w:b w:val="0"/>
          <w:bCs/>
          <w:color w:val="000000" w:themeColor="text1"/>
          <w:sz w:val="28"/>
          <w:szCs w:val="28"/>
          <w14:textFill>
            <w14:solidFill>
              <w14:schemeClr w14:val="tx1"/>
            </w14:solidFill>
          </w14:textFill>
        </w:rPr>
        <w:t>法定代表人或其委托代理人：</w:t>
      </w:r>
      <w:r>
        <w:rPr>
          <w:rFonts w:hint="eastAsia" w:ascii="宋体" w:hAnsi="宋体"/>
          <w:b w:val="0"/>
          <w:bCs/>
          <w:color w:val="000000" w:themeColor="text1"/>
          <w:sz w:val="28"/>
          <w:szCs w:val="28"/>
          <w:u w:val="single"/>
          <w:lang w:val="en-US" w:eastAsia="zh-CN"/>
          <w14:textFill>
            <w14:solidFill>
              <w14:schemeClr w14:val="tx1"/>
            </w14:solidFill>
          </w14:textFill>
        </w:rPr>
        <w:t xml:space="preserve">              </w:t>
      </w:r>
      <w:r>
        <w:rPr>
          <w:rFonts w:hint="eastAsia" w:ascii="宋体" w:hAnsi="宋体"/>
          <w:b w:val="0"/>
          <w:bCs/>
          <w:color w:val="000000" w:themeColor="text1"/>
          <w:sz w:val="28"/>
          <w:szCs w:val="28"/>
          <w14:textFill>
            <w14:solidFill>
              <w14:schemeClr w14:val="tx1"/>
            </w14:solidFill>
          </w14:textFill>
        </w:rPr>
        <w:t>（签字）</w:t>
      </w:r>
    </w:p>
    <w:p>
      <w:pPr>
        <w:spacing w:line="500" w:lineRule="exact"/>
        <w:rPr>
          <w:rFonts w:ascii="宋体"/>
          <w:b w:val="0"/>
          <w:bCs/>
          <w:color w:val="000000" w:themeColor="text1"/>
          <w:sz w:val="28"/>
          <w:szCs w:val="28"/>
          <w:u w:val="single"/>
          <w14:textFill>
            <w14:solidFill>
              <w14:schemeClr w14:val="tx1"/>
            </w14:solidFill>
          </w14:textFill>
        </w:rPr>
      </w:pPr>
    </w:p>
    <w:p>
      <w:pPr>
        <w:spacing w:line="500" w:lineRule="exact"/>
        <w:ind w:firstLine="4760" w:firstLineChars="1700"/>
        <w:rPr>
          <w:rFonts w:ascii="宋体"/>
          <w:b w:val="0"/>
          <w:bCs/>
          <w:color w:val="000000" w:themeColor="text1"/>
          <w:sz w:val="28"/>
          <w:szCs w:val="28"/>
          <w14:textFill>
            <w14:solidFill>
              <w14:schemeClr w14:val="tx1"/>
            </w14:solidFill>
          </w14:textFill>
        </w:rPr>
      </w:pPr>
      <w:r>
        <w:rPr>
          <w:rFonts w:hint="eastAsia" w:ascii="宋体" w:hAnsi="宋体"/>
          <w:b w:val="0"/>
          <w:bCs/>
          <w:color w:val="000000" w:themeColor="text1"/>
          <w:sz w:val="28"/>
          <w:szCs w:val="28"/>
          <w14:textFill>
            <w14:solidFill>
              <w14:schemeClr w14:val="tx1"/>
            </w14:solidFill>
          </w14:textFill>
        </w:rPr>
        <w:t>年</w:t>
      </w:r>
      <w:r>
        <w:rPr>
          <w:rFonts w:hint="eastAsia" w:ascii="宋体" w:hAnsi="宋体"/>
          <w:b w:val="0"/>
          <w:bCs/>
          <w:color w:val="000000" w:themeColor="text1"/>
          <w:sz w:val="28"/>
          <w:szCs w:val="28"/>
          <w:lang w:val="en-US" w:eastAsia="zh-CN"/>
          <w14:textFill>
            <w14:solidFill>
              <w14:schemeClr w14:val="tx1"/>
            </w14:solidFill>
          </w14:textFill>
        </w:rPr>
        <w:t xml:space="preserve">   </w:t>
      </w:r>
      <w:r>
        <w:rPr>
          <w:rFonts w:hint="eastAsia" w:ascii="宋体" w:hAnsi="宋体"/>
          <w:b w:val="0"/>
          <w:bCs/>
          <w:color w:val="000000" w:themeColor="text1"/>
          <w:sz w:val="28"/>
          <w:szCs w:val="28"/>
          <w14:textFill>
            <w14:solidFill>
              <w14:schemeClr w14:val="tx1"/>
            </w14:solidFill>
          </w14:textFill>
        </w:rPr>
        <w:t>月</w:t>
      </w:r>
      <w:r>
        <w:rPr>
          <w:rFonts w:hint="eastAsia" w:ascii="宋体" w:hAnsi="宋体"/>
          <w:b w:val="0"/>
          <w:bCs/>
          <w:color w:val="000000" w:themeColor="text1"/>
          <w:sz w:val="28"/>
          <w:szCs w:val="28"/>
          <w:lang w:val="en-US" w:eastAsia="zh-CN"/>
          <w14:textFill>
            <w14:solidFill>
              <w14:schemeClr w14:val="tx1"/>
            </w14:solidFill>
          </w14:textFill>
        </w:rPr>
        <w:t xml:space="preserve">    </w:t>
      </w:r>
      <w:r>
        <w:rPr>
          <w:rFonts w:hint="eastAsia" w:ascii="宋体" w:hAnsi="宋体"/>
          <w:b w:val="0"/>
          <w:bCs/>
          <w:color w:val="000000" w:themeColor="text1"/>
          <w:sz w:val="28"/>
          <w:szCs w:val="28"/>
          <w14:textFill>
            <w14:solidFill>
              <w14:schemeClr w14:val="tx1"/>
            </w14:solidFill>
          </w14:textFill>
        </w:rPr>
        <w:t>日</w:t>
      </w:r>
    </w:p>
    <w:p>
      <w:pPr>
        <w:pStyle w:val="11"/>
        <w:shd w:val="clear" w:color="auto" w:fill="FFFFFF"/>
        <w:spacing w:before="0" w:beforeAutospacing="0" w:after="0" w:afterAutospacing="0" w:line="450" w:lineRule="atLeast"/>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rPr>
          <w:b w:val="0"/>
          <w:bCs/>
          <w:color w:val="000000" w:themeColor="text1"/>
          <w:shd w:val="clear" w:color="auto" w:fill="FFFFFF"/>
          <w14:textFill>
            <w14:solidFill>
              <w14:schemeClr w14:val="tx1"/>
            </w14:solidFill>
          </w14:textFill>
        </w:rPr>
      </w:pPr>
    </w:p>
    <w:p>
      <w:pPr>
        <w:adjustRightInd w:val="0"/>
        <w:snapToGrid w:val="0"/>
        <w:spacing w:line="540" w:lineRule="exact"/>
        <w:ind w:right="14" w:rightChars="7" w:firstLine="240" w:firstLineChars="100"/>
        <w:rPr>
          <w:rFonts w:ascii="宋体" w:hAnsi="宋体"/>
          <w:b w:val="0"/>
          <w:bCs/>
          <w:color w:val="000000" w:themeColor="text1"/>
          <w:sz w:val="24"/>
          <w14:textFill>
            <w14:solidFill>
              <w14:schemeClr w14:val="tx1"/>
            </w14:solidFill>
          </w14:textFill>
        </w:rPr>
      </w:pPr>
      <w:r>
        <w:rPr>
          <w:rFonts w:hint="eastAsia" w:ascii="宋体" w:hAnsi="宋体"/>
          <w:b w:val="0"/>
          <w:bCs/>
          <w:color w:val="000000" w:themeColor="text1"/>
          <w:sz w:val="24"/>
          <w14:textFill>
            <w14:solidFill>
              <w14:schemeClr w14:val="tx1"/>
            </w14:solidFill>
          </w14:textFill>
        </w:rPr>
        <w:t>附件</w:t>
      </w:r>
      <w:r>
        <w:rPr>
          <w:rFonts w:ascii="宋体" w:hAnsi="宋体"/>
          <w:b w:val="0"/>
          <w:bCs/>
          <w:color w:val="000000" w:themeColor="text1"/>
          <w:sz w:val="24"/>
          <w14:textFill>
            <w14:solidFill>
              <w14:schemeClr w14:val="tx1"/>
            </w14:solidFill>
          </w14:textFill>
        </w:rPr>
        <w:t>2</w:t>
      </w:r>
    </w:p>
    <w:p>
      <w:pPr>
        <w:jc w:val="center"/>
        <w:rPr>
          <w:rFonts w:ascii="宋体" w:cs="宋体"/>
          <w:b w:val="0"/>
          <w:bCs/>
          <w:color w:val="000000" w:themeColor="text1"/>
          <w14:textFill>
            <w14:solidFill>
              <w14:schemeClr w14:val="tx1"/>
            </w14:solidFill>
          </w14:textFill>
        </w:rPr>
      </w:pPr>
    </w:p>
    <w:p>
      <w:pPr>
        <w:jc w:val="center"/>
        <w:rPr>
          <w:rFonts w:ascii="宋体" w:cs="宋体"/>
          <w:b w:val="0"/>
          <w:bCs/>
          <w:color w:val="000000" w:themeColor="text1"/>
          <w:sz w:val="36"/>
          <w:szCs w:val="36"/>
          <w14:textFill>
            <w14:solidFill>
              <w14:schemeClr w14:val="tx1"/>
            </w14:solidFill>
          </w14:textFill>
        </w:rPr>
      </w:pPr>
      <w:r>
        <w:rPr>
          <w:rFonts w:hint="eastAsia" w:ascii="宋体" w:hAnsi="宋体" w:cs="宋体"/>
          <w:b w:val="0"/>
          <w:bCs/>
          <w:color w:val="000000" w:themeColor="text1"/>
          <w:sz w:val="36"/>
          <w:szCs w:val="36"/>
          <w14:textFill>
            <w14:solidFill>
              <w14:schemeClr w14:val="tx1"/>
            </w14:solidFill>
          </w14:textFill>
        </w:rPr>
        <w:t>目录</w:t>
      </w:r>
    </w:p>
    <w:p>
      <w:pPr>
        <w:spacing w:line="360" w:lineRule="auto"/>
        <w:rPr>
          <w:rFonts w:ascii="宋体" w:cs="宋体"/>
          <w:b w:val="0"/>
          <w:bCs/>
          <w:color w:val="000000" w:themeColor="text1"/>
          <w:sz w:val="24"/>
          <w14:textFill>
            <w14:solidFill>
              <w14:schemeClr w14:val="tx1"/>
            </w14:solidFill>
          </w14:textFill>
        </w:rPr>
      </w:pPr>
    </w:p>
    <w:p>
      <w:pPr>
        <w:spacing w:line="360" w:lineRule="auto"/>
        <w:ind w:firstLine="480" w:firstLineChars="200"/>
        <w:rPr>
          <w:rFonts w:ascii="宋体" w:cs="宋体"/>
          <w:b w:val="0"/>
          <w:bCs/>
          <w:color w:val="000000" w:themeColor="text1"/>
          <w:sz w:val="24"/>
          <w14:textFill>
            <w14:solidFill>
              <w14:schemeClr w14:val="tx1"/>
            </w14:solidFill>
          </w14:textFill>
        </w:rPr>
      </w:pPr>
      <w:r>
        <w:rPr>
          <w:rFonts w:ascii="宋体" w:hAnsi="宋体" w:cs="宋体"/>
          <w:b w:val="0"/>
          <w:bCs/>
          <w:color w:val="000000" w:themeColor="text1"/>
          <w:sz w:val="24"/>
          <w14:textFill>
            <w14:solidFill>
              <w14:schemeClr w14:val="tx1"/>
            </w14:solidFill>
          </w14:textFill>
        </w:rPr>
        <w:t>(1)</w:t>
      </w:r>
      <w:r>
        <w:rPr>
          <w:rFonts w:hint="eastAsia" w:ascii="宋体" w:hAnsi="宋体" w:cs="宋体"/>
          <w:b w:val="0"/>
          <w:bCs/>
          <w:color w:val="000000" w:themeColor="text1"/>
          <w:sz w:val="24"/>
          <w14:textFill>
            <w14:solidFill>
              <w14:schemeClr w14:val="tx1"/>
            </w14:solidFill>
          </w14:textFill>
        </w:rPr>
        <w:t>法定代表人身份证明或附有法定代表人身份证明的授权委托书或具有民事行为能力的个人身份证明</w:t>
      </w:r>
    </w:p>
    <w:p>
      <w:pPr>
        <w:spacing w:line="360" w:lineRule="auto"/>
        <w:ind w:firstLine="480" w:firstLineChars="200"/>
        <w:rPr>
          <w:rFonts w:ascii="宋体" w:cs="宋体"/>
          <w:b w:val="0"/>
          <w:bCs/>
          <w:color w:val="000000" w:themeColor="text1"/>
          <w:sz w:val="24"/>
          <w14:textFill>
            <w14:solidFill>
              <w14:schemeClr w14:val="tx1"/>
            </w14:solidFill>
          </w14:textFill>
        </w:rPr>
      </w:pPr>
      <w:r>
        <w:rPr>
          <w:rFonts w:ascii="宋体" w:hAnsi="宋体" w:cs="宋体"/>
          <w:b w:val="0"/>
          <w:bCs/>
          <w:color w:val="000000" w:themeColor="text1"/>
          <w:sz w:val="24"/>
          <w14:textFill>
            <w14:solidFill>
              <w14:schemeClr w14:val="tx1"/>
            </w14:solidFill>
          </w14:textFill>
        </w:rPr>
        <w:t>(2)</w:t>
      </w:r>
      <w:r>
        <w:rPr>
          <w:rFonts w:hint="eastAsia" w:ascii="宋体" w:hAnsi="宋体" w:cs="宋体"/>
          <w:b w:val="0"/>
          <w:bCs/>
          <w:color w:val="000000" w:themeColor="text1"/>
          <w:sz w:val="24"/>
          <w14:textFill>
            <w14:solidFill>
              <w14:schemeClr w14:val="tx1"/>
            </w14:solidFill>
          </w14:textFill>
        </w:rPr>
        <w:t>承诺函</w:t>
      </w:r>
    </w:p>
    <w:p>
      <w:pPr>
        <w:spacing w:line="360" w:lineRule="auto"/>
        <w:ind w:firstLine="480" w:firstLineChars="200"/>
        <w:rPr>
          <w:rFonts w:ascii="宋体" w:cs="宋体"/>
          <w:b w:val="0"/>
          <w:bCs/>
          <w:color w:val="000000" w:themeColor="text1"/>
          <w:sz w:val="24"/>
          <w14:textFill>
            <w14:solidFill>
              <w14:schemeClr w14:val="tx1"/>
            </w14:solidFill>
          </w14:textFill>
        </w:rPr>
      </w:pPr>
      <w:r>
        <w:rPr>
          <w:rFonts w:ascii="宋体" w:hAnsi="宋体" w:cs="宋体"/>
          <w:b w:val="0"/>
          <w:bCs/>
          <w:color w:val="000000" w:themeColor="text1"/>
          <w:sz w:val="24"/>
          <w14:textFill>
            <w14:solidFill>
              <w14:schemeClr w14:val="tx1"/>
            </w14:solidFill>
          </w14:textFill>
        </w:rPr>
        <w:t>(3)</w:t>
      </w:r>
      <w:r>
        <w:rPr>
          <w:rFonts w:hint="eastAsia" w:ascii="宋体" w:hAnsi="宋体" w:cs="宋体"/>
          <w:b w:val="0"/>
          <w:bCs/>
          <w:color w:val="000000" w:themeColor="text1"/>
          <w:sz w:val="24"/>
          <w14:textFill>
            <w14:solidFill>
              <w14:schemeClr w14:val="tx1"/>
            </w14:solidFill>
          </w14:textFill>
        </w:rPr>
        <w:t>报价表</w:t>
      </w:r>
    </w:p>
    <w:p>
      <w:pPr>
        <w:spacing w:line="360" w:lineRule="auto"/>
        <w:ind w:firstLine="480" w:firstLineChars="200"/>
        <w:rPr>
          <w:rFonts w:ascii="宋体" w:cs="宋体"/>
          <w:b w:val="0"/>
          <w:bCs/>
          <w:color w:val="000000" w:themeColor="text1"/>
          <w:sz w:val="24"/>
          <w14:textFill>
            <w14:solidFill>
              <w14:schemeClr w14:val="tx1"/>
            </w14:solidFill>
          </w14:textFill>
        </w:rPr>
      </w:pPr>
      <w:r>
        <w:rPr>
          <w:rFonts w:ascii="宋体" w:hAnsi="宋体" w:cs="宋体"/>
          <w:b w:val="0"/>
          <w:bCs/>
          <w:color w:val="000000" w:themeColor="text1"/>
          <w:sz w:val="24"/>
          <w14:textFill>
            <w14:solidFill>
              <w14:schemeClr w14:val="tx1"/>
            </w14:solidFill>
          </w14:textFill>
        </w:rPr>
        <w:t>(4)</w:t>
      </w:r>
      <w:r>
        <w:rPr>
          <w:rFonts w:hint="eastAsia" w:ascii="宋体" w:hAnsi="宋体" w:cs="宋体"/>
          <w:b w:val="0"/>
          <w:bCs/>
          <w:color w:val="000000" w:themeColor="text1"/>
          <w:sz w:val="24"/>
          <w14:textFill>
            <w14:solidFill>
              <w14:schemeClr w14:val="tx1"/>
            </w14:solidFill>
          </w14:textFill>
        </w:rPr>
        <w:t>项目管理机构</w:t>
      </w:r>
    </w:p>
    <w:p>
      <w:pPr>
        <w:spacing w:line="360" w:lineRule="auto"/>
        <w:ind w:firstLine="480" w:firstLineChars="200"/>
        <w:rPr>
          <w:rFonts w:ascii="宋体" w:cs="宋体"/>
          <w:b w:val="0"/>
          <w:bCs/>
          <w:color w:val="000000" w:themeColor="text1"/>
          <w:sz w:val="24"/>
          <w14:textFill>
            <w14:solidFill>
              <w14:schemeClr w14:val="tx1"/>
            </w14:solidFill>
          </w14:textFill>
        </w:rPr>
      </w:pPr>
      <w:r>
        <w:rPr>
          <w:rFonts w:ascii="宋体" w:hAnsi="宋体" w:cs="宋体"/>
          <w:b w:val="0"/>
          <w:bCs/>
          <w:color w:val="000000" w:themeColor="text1"/>
          <w:sz w:val="24"/>
          <w14:textFill>
            <w14:solidFill>
              <w14:schemeClr w14:val="tx1"/>
            </w14:solidFill>
          </w14:textFill>
        </w:rPr>
        <w:t>(5)</w:t>
      </w:r>
      <w:r>
        <w:rPr>
          <w:rFonts w:hint="eastAsia" w:ascii="宋体" w:hAnsi="宋体" w:cs="宋体"/>
          <w:b w:val="0"/>
          <w:bCs/>
          <w:color w:val="000000" w:themeColor="text1"/>
          <w:sz w:val="24"/>
          <w14:textFill>
            <w14:solidFill>
              <w14:schemeClr w14:val="tx1"/>
            </w14:solidFill>
          </w14:textFill>
        </w:rPr>
        <w:t>资格审查资料</w:t>
      </w:r>
    </w:p>
    <w:p>
      <w:pPr>
        <w:spacing w:line="360" w:lineRule="auto"/>
        <w:ind w:firstLine="480" w:firstLineChars="200"/>
        <w:rPr>
          <w:rFonts w:ascii="宋体" w:cs="宋体"/>
          <w:b w:val="0"/>
          <w:bCs/>
          <w:color w:val="000000" w:themeColor="text1"/>
          <w:sz w:val="24"/>
          <w14:textFill>
            <w14:solidFill>
              <w14:schemeClr w14:val="tx1"/>
            </w14:solidFill>
          </w14:textFill>
        </w:rPr>
      </w:pPr>
      <w:r>
        <w:rPr>
          <w:rFonts w:ascii="宋体" w:hAnsi="宋体" w:cs="宋体"/>
          <w:b w:val="0"/>
          <w:bCs/>
          <w:color w:val="000000" w:themeColor="text1"/>
          <w:sz w:val="24"/>
          <w14:textFill>
            <w14:solidFill>
              <w14:schemeClr w14:val="tx1"/>
            </w14:solidFill>
          </w14:textFill>
        </w:rPr>
        <w:t>(6)</w:t>
      </w:r>
      <w:r>
        <w:rPr>
          <w:rFonts w:hint="eastAsia" w:ascii="宋体" w:hAnsi="宋体" w:cs="宋体"/>
          <w:b w:val="0"/>
          <w:bCs/>
          <w:color w:val="000000" w:themeColor="text1"/>
          <w:sz w:val="24"/>
          <w14:textFill>
            <w14:solidFill>
              <w14:schemeClr w14:val="tx1"/>
            </w14:solidFill>
          </w14:textFill>
        </w:rPr>
        <w:t>其他材料</w:t>
      </w: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r>
        <w:rPr>
          <w:b w:val="0"/>
          <w:bCs/>
          <w:color w:val="000000" w:themeColor="text1"/>
          <w:shd w:val="clear" w:color="auto" w:fill="FFFFFF"/>
          <w14:textFill>
            <w14:solidFill>
              <w14:schemeClr w14:val="tx1"/>
            </w14:solidFill>
          </w14:textFill>
        </w:rPr>
        <w:t>...........</w:t>
      </w: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rPr>
          <w:b w:val="0"/>
          <w:bCs/>
          <w:color w:val="000000" w:themeColor="text1"/>
          <w:shd w:val="clear" w:color="auto" w:fill="FFFFFF"/>
          <w14:textFill>
            <w14:solidFill>
              <w14:schemeClr w14:val="tx1"/>
            </w14:solidFill>
          </w14:textFill>
        </w:rPr>
      </w:pPr>
    </w:p>
    <w:p>
      <w:pPr>
        <w:ind w:firstLine="240" w:firstLineChars="100"/>
        <w:rPr>
          <w:rFonts w:ascii="宋体" w:hAnsi="宋体" w:cs="宋体"/>
          <w:b w:val="0"/>
          <w:bCs/>
          <w:color w:val="000000" w:themeColor="text1"/>
          <w:sz w:val="24"/>
          <w:szCs w:val="24"/>
          <w:shd w:val="clear" w:color="auto" w:fill="FFFFFF"/>
          <w14:textFill>
            <w14:solidFill>
              <w14:schemeClr w14:val="tx1"/>
            </w14:solidFill>
          </w14:textFill>
        </w:rPr>
      </w:pPr>
    </w:p>
    <w:p>
      <w:pPr>
        <w:ind w:firstLine="240" w:firstLineChars="100"/>
        <w:rPr>
          <w:rFonts w:ascii="宋体" w:cs="宋体"/>
          <w:b w:val="0"/>
          <w:bCs/>
          <w:color w:val="000000" w:themeColor="text1"/>
          <w:sz w:val="24"/>
          <w:szCs w:val="24"/>
          <w:shd w:val="clear" w:color="auto" w:fill="FFFFFF"/>
          <w14:textFill>
            <w14:solidFill>
              <w14:schemeClr w14:val="tx1"/>
            </w14:solidFill>
          </w14:textFill>
        </w:rPr>
      </w:pPr>
      <w:r>
        <w:rPr>
          <w:rFonts w:hint="eastAsia" w:ascii="宋体" w:hAnsi="宋体" w:cs="宋体"/>
          <w:b w:val="0"/>
          <w:bCs/>
          <w:color w:val="000000" w:themeColor="text1"/>
          <w:sz w:val="24"/>
          <w:szCs w:val="24"/>
          <w:shd w:val="clear" w:color="auto" w:fill="FFFFFF"/>
          <w14:textFill>
            <w14:solidFill>
              <w14:schemeClr w14:val="tx1"/>
            </w14:solidFill>
          </w14:textFill>
        </w:rPr>
        <w:t>附件</w:t>
      </w:r>
      <w:r>
        <w:rPr>
          <w:rFonts w:ascii="宋体" w:hAnsi="宋体" w:cs="宋体"/>
          <w:b w:val="0"/>
          <w:bCs/>
          <w:color w:val="000000" w:themeColor="text1"/>
          <w:sz w:val="24"/>
          <w:szCs w:val="24"/>
          <w:shd w:val="clear" w:color="auto" w:fill="FFFFFF"/>
          <w14:textFill>
            <w14:solidFill>
              <w14:schemeClr w14:val="tx1"/>
            </w14:solidFill>
          </w14:textFill>
        </w:rPr>
        <w:t>3</w:t>
      </w:r>
      <w:r>
        <w:rPr>
          <w:rFonts w:hint="eastAsia" w:ascii="宋体" w:hAnsi="宋体" w:cs="宋体"/>
          <w:b w:val="0"/>
          <w:bCs/>
          <w:color w:val="000000" w:themeColor="text1"/>
          <w:sz w:val="24"/>
          <w:szCs w:val="24"/>
          <w:shd w:val="clear" w:color="auto" w:fill="FFFFFF"/>
          <w14:textFill>
            <w14:solidFill>
              <w14:schemeClr w14:val="tx1"/>
            </w14:solidFill>
          </w14:textFill>
        </w:rPr>
        <w:t>：</w:t>
      </w:r>
    </w:p>
    <w:p>
      <w:pPr>
        <w:jc w:val="center"/>
        <w:rPr>
          <w:rFonts w:ascii="宋体" w:cs="宋体"/>
          <w:b w:val="0"/>
          <w:bCs/>
          <w:color w:val="000000" w:themeColor="text1"/>
          <w:sz w:val="30"/>
          <w:szCs w:val="30"/>
          <w14:textFill>
            <w14:solidFill>
              <w14:schemeClr w14:val="tx1"/>
            </w14:solidFill>
          </w14:textFill>
        </w:rPr>
      </w:pPr>
      <w:r>
        <w:rPr>
          <w:rFonts w:hint="eastAsia" w:ascii="宋体" w:hAnsi="宋体" w:cs="宋体"/>
          <w:b w:val="0"/>
          <w:bCs/>
          <w:color w:val="000000" w:themeColor="text1"/>
          <w:sz w:val="30"/>
          <w:szCs w:val="30"/>
          <w14:textFill>
            <w14:solidFill>
              <w14:schemeClr w14:val="tx1"/>
            </w14:solidFill>
          </w14:textFill>
        </w:rPr>
        <w:t>法定代表人身份证明</w:t>
      </w:r>
    </w:p>
    <w:p>
      <w:pPr>
        <w:rPr>
          <w:rFonts w:ascii="宋体" w:cs="宋体"/>
          <w:b w:val="0"/>
          <w:bCs/>
          <w:color w:val="000000" w:themeColor="text1"/>
          <w14:textFill>
            <w14:solidFill>
              <w14:schemeClr w14:val="tx1"/>
            </w14:solidFill>
          </w14:textFill>
        </w:rPr>
      </w:pPr>
    </w:p>
    <w:p>
      <w:pPr>
        <w:rPr>
          <w:rFonts w:ascii="宋体" w:cs="宋体"/>
          <w:b w:val="0"/>
          <w:bCs/>
          <w:color w:val="000000" w:themeColor="text1"/>
          <w14:textFill>
            <w14:solidFill>
              <w14:schemeClr w14:val="tx1"/>
            </w14:solidFill>
          </w14:textFill>
        </w:rPr>
      </w:pPr>
    </w:p>
    <w:p>
      <w:pPr>
        <w:spacing w:line="540" w:lineRule="exact"/>
        <w:ind w:firstLine="960" w:firstLineChars="400"/>
        <w:rPr>
          <w:rFonts w:hint="eastAsia" w:ascii="宋体" w:cs="宋体"/>
          <w:b w:val="0"/>
          <w:bCs/>
          <w:color w:val="000000" w:themeColor="text1"/>
          <w:sz w:val="24"/>
          <w:szCs w:val="24"/>
          <w:u w:val="single"/>
          <w:lang w:val="en-US" w:eastAsia="zh-CN"/>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投标人名称：</w:t>
      </w:r>
      <w:r>
        <w:rPr>
          <w:rFonts w:hint="eastAsia" w:ascii="宋体" w:cs="宋体"/>
          <w:b w:val="0"/>
          <w:bCs/>
          <w:color w:val="000000" w:themeColor="text1"/>
          <w:sz w:val="24"/>
          <w:szCs w:val="24"/>
          <w:u w:val="single"/>
          <w:lang w:val="en-US" w:eastAsia="zh-CN"/>
          <w14:textFill>
            <w14:solidFill>
              <w14:schemeClr w14:val="tx1"/>
            </w14:solidFill>
          </w14:textFill>
        </w:rPr>
        <w:t xml:space="preserve">                                        </w:t>
      </w:r>
    </w:p>
    <w:p>
      <w:pPr>
        <w:spacing w:line="540" w:lineRule="exact"/>
        <w:ind w:firstLine="960" w:firstLineChars="400"/>
        <w:rPr>
          <w:rFonts w:hint="default" w:ascii="宋体" w:eastAsia="宋体" w:cs="宋体"/>
          <w:b w:val="0"/>
          <w:bCs/>
          <w:color w:val="000000" w:themeColor="text1"/>
          <w:sz w:val="24"/>
          <w:szCs w:val="24"/>
          <w:u w:val="single"/>
          <w:lang w:val="en-US" w:eastAsia="zh-CN"/>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单位性质：</w:t>
      </w:r>
      <w:r>
        <w:rPr>
          <w:rFonts w:hint="eastAsia" w:ascii="宋体" w:hAnsi="宋体" w:cs="宋体"/>
          <w:b w:val="0"/>
          <w:bCs/>
          <w:color w:val="000000" w:themeColor="text1"/>
          <w:sz w:val="24"/>
          <w:szCs w:val="24"/>
          <w:u w:val="single"/>
          <w:lang w:val="en-US" w:eastAsia="zh-CN"/>
          <w14:textFill>
            <w14:solidFill>
              <w14:schemeClr w14:val="tx1"/>
            </w14:solidFill>
          </w14:textFill>
        </w:rPr>
        <w:t xml:space="preserve">                                          </w:t>
      </w:r>
    </w:p>
    <w:p>
      <w:pPr>
        <w:spacing w:line="540" w:lineRule="exact"/>
        <w:ind w:firstLine="960" w:firstLineChars="400"/>
        <w:rPr>
          <w:rFonts w:hint="default" w:ascii="宋体" w:eastAsia="宋体" w:cs="宋体"/>
          <w:b w:val="0"/>
          <w:bCs/>
          <w:color w:val="000000" w:themeColor="text1"/>
          <w:sz w:val="24"/>
          <w:szCs w:val="24"/>
          <w:u w:val="single"/>
          <w:lang w:val="en-US" w:eastAsia="zh-CN"/>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地址：</w:t>
      </w:r>
      <w:r>
        <w:rPr>
          <w:rFonts w:hint="eastAsia" w:ascii="宋体" w:hAnsi="宋体" w:cs="宋体"/>
          <w:b w:val="0"/>
          <w:bCs/>
          <w:color w:val="000000" w:themeColor="text1"/>
          <w:sz w:val="24"/>
          <w:szCs w:val="24"/>
          <w:u w:val="single"/>
          <w:lang w:val="en-US" w:eastAsia="zh-CN"/>
          <w14:textFill>
            <w14:solidFill>
              <w14:schemeClr w14:val="tx1"/>
            </w14:solidFill>
          </w14:textFill>
        </w:rPr>
        <w:t xml:space="preserve">                                              </w:t>
      </w:r>
    </w:p>
    <w:p>
      <w:pPr>
        <w:spacing w:line="540" w:lineRule="exact"/>
        <w:ind w:firstLine="960" w:firstLineChars="4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成立时间：</w:t>
      </w:r>
      <w:r>
        <w:rPr>
          <w:rFonts w:hint="eastAsia" w:ascii="宋体" w:hAnsi="宋体" w:cs="宋体"/>
          <w:b w:val="0"/>
          <w:bCs/>
          <w:color w:val="000000" w:themeColor="text1"/>
          <w:sz w:val="24"/>
          <w:szCs w:val="24"/>
          <w:u w:val="single"/>
          <w:lang w:val="en-US" w:eastAsia="zh-CN"/>
          <w14:textFill>
            <w14:solidFill>
              <w14:schemeClr w14:val="tx1"/>
            </w14:solidFill>
          </w14:textFill>
        </w:rPr>
        <w:t xml:space="preserve">          </w:t>
      </w:r>
      <w:r>
        <w:rPr>
          <w:rFonts w:hint="eastAsia" w:ascii="宋体" w:hAnsi="宋体" w:cs="宋体"/>
          <w:b w:val="0"/>
          <w:bCs/>
          <w:color w:val="000000" w:themeColor="text1"/>
          <w:sz w:val="24"/>
          <w:szCs w:val="24"/>
          <w14:textFill>
            <w14:solidFill>
              <w14:schemeClr w14:val="tx1"/>
            </w14:solidFill>
          </w14:textFill>
        </w:rPr>
        <w:t>年</w:t>
      </w:r>
      <w:r>
        <w:rPr>
          <w:rFonts w:hint="eastAsia" w:ascii="宋体" w:hAnsi="宋体" w:cs="宋体"/>
          <w:b w:val="0"/>
          <w:bCs/>
          <w:color w:val="000000" w:themeColor="text1"/>
          <w:sz w:val="24"/>
          <w:szCs w:val="24"/>
          <w:u w:val="single"/>
          <w:lang w:val="en-US" w:eastAsia="zh-CN"/>
          <w14:textFill>
            <w14:solidFill>
              <w14:schemeClr w14:val="tx1"/>
            </w14:solidFill>
          </w14:textFill>
        </w:rPr>
        <w:t xml:space="preserve">            </w:t>
      </w:r>
      <w:r>
        <w:rPr>
          <w:rFonts w:hint="eastAsia" w:ascii="宋体" w:hAnsi="宋体" w:cs="宋体"/>
          <w:b w:val="0"/>
          <w:bCs/>
          <w:color w:val="000000" w:themeColor="text1"/>
          <w:sz w:val="24"/>
          <w:szCs w:val="24"/>
          <w14:textFill>
            <w14:solidFill>
              <w14:schemeClr w14:val="tx1"/>
            </w14:solidFill>
          </w14:textFill>
        </w:rPr>
        <w:t>月</w:t>
      </w:r>
      <w:r>
        <w:rPr>
          <w:rFonts w:hint="eastAsia" w:ascii="宋体" w:hAnsi="宋体" w:cs="宋体"/>
          <w:b w:val="0"/>
          <w:bCs/>
          <w:color w:val="000000" w:themeColor="text1"/>
          <w:sz w:val="24"/>
          <w:szCs w:val="24"/>
          <w:u w:val="single"/>
          <w:lang w:val="en-US" w:eastAsia="zh-CN"/>
          <w14:textFill>
            <w14:solidFill>
              <w14:schemeClr w14:val="tx1"/>
            </w14:solidFill>
          </w14:textFill>
        </w:rPr>
        <w:t xml:space="preserve">           </w:t>
      </w:r>
      <w:r>
        <w:rPr>
          <w:rFonts w:hint="eastAsia" w:ascii="宋体" w:hAnsi="宋体" w:cs="宋体"/>
          <w:b w:val="0"/>
          <w:bCs/>
          <w:color w:val="000000" w:themeColor="text1"/>
          <w:sz w:val="24"/>
          <w:szCs w:val="24"/>
          <w14:textFill>
            <w14:solidFill>
              <w14:schemeClr w14:val="tx1"/>
            </w14:solidFill>
          </w14:textFill>
        </w:rPr>
        <w:t>日</w:t>
      </w:r>
    </w:p>
    <w:p>
      <w:pPr>
        <w:spacing w:line="540" w:lineRule="exact"/>
        <w:ind w:firstLine="960" w:firstLineChars="400"/>
        <w:rPr>
          <w:rFonts w:hint="default" w:ascii="宋体" w:cs="宋体"/>
          <w:b w:val="0"/>
          <w:bCs/>
          <w:color w:val="000000" w:themeColor="text1"/>
          <w:sz w:val="24"/>
          <w:szCs w:val="24"/>
          <w:u w:val="single"/>
          <w:lang w:val="en-US" w:eastAsia="zh-CN"/>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经营期限：</w:t>
      </w:r>
      <w:r>
        <w:rPr>
          <w:rFonts w:hint="eastAsia" w:ascii="宋体" w:cs="宋体"/>
          <w:b w:val="0"/>
          <w:bCs/>
          <w:color w:val="000000" w:themeColor="text1"/>
          <w:sz w:val="24"/>
          <w:szCs w:val="24"/>
          <w:u w:val="single"/>
          <w:lang w:val="en-US" w:eastAsia="zh-CN"/>
          <w14:textFill>
            <w14:solidFill>
              <w14:schemeClr w14:val="tx1"/>
            </w14:solidFill>
          </w14:textFill>
        </w:rPr>
        <w:t xml:space="preserve">                        </w:t>
      </w:r>
    </w:p>
    <w:p>
      <w:pPr>
        <w:spacing w:line="540" w:lineRule="exact"/>
        <w:ind w:firstLine="960" w:firstLineChars="400"/>
        <w:rPr>
          <w:rFonts w:hint="default" w:ascii="宋体" w:hAnsi="宋体" w:eastAsia="宋体" w:cs="宋体"/>
          <w:b w:val="0"/>
          <w:bCs/>
          <w:color w:val="000000" w:themeColor="text1"/>
          <w:sz w:val="24"/>
          <w:szCs w:val="24"/>
          <w:u w:val="single"/>
          <w:lang w:val="en-US" w:eastAsia="zh-CN"/>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姓名：</w:t>
      </w:r>
      <w:r>
        <w:rPr>
          <w:rFonts w:hint="eastAsia" w:ascii="宋体" w:hAnsi="宋体" w:cs="宋体"/>
          <w:b w:val="0"/>
          <w:bCs/>
          <w:color w:val="000000" w:themeColor="text1"/>
          <w:sz w:val="24"/>
          <w:szCs w:val="24"/>
          <w:u w:val="single"/>
          <w:lang w:val="en-US" w:eastAsia="zh-CN"/>
          <w14:textFill>
            <w14:solidFill>
              <w14:schemeClr w14:val="tx1"/>
            </w14:solidFill>
          </w14:textFill>
        </w:rPr>
        <w:t xml:space="preserve">                             </w:t>
      </w:r>
    </w:p>
    <w:p>
      <w:pPr>
        <w:spacing w:line="540" w:lineRule="exact"/>
        <w:ind w:firstLine="960" w:firstLineChars="400"/>
        <w:rPr>
          <w:rFonts w:hint="default" w:ascii="宋体" w:hAnsi="宋体" w:eastAsia="宋体" w:cs="宋体"/>
          <w:b w:val="0"/>
          <w:bCs/>
          <w:color w:val="000000" w:themeColor="text1"/>
          <w:sz w:val="24"/>
          <w:szCs w:val="24"/>
          <w:u w:val="single"/>
          <w:lang w:val="en-US" w:eastAsia="zh-CN"/>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性别：</w:t>
      </w:r>
      <w:r>
        <w:rPr>
          <w:rFonts w:hint="eastAsia" w:ascii="宋体" w:hAnsi="宋体" w:cs="宋体"/>
          <w:b w:val="0"/>
          <w:bCs/>
          <w:color w:val="000000" w:themeColor="text1"/>
          <w:sz w:val="24"/>
          <w:szCs w:val="24"/>
          <w:u w:val="single"/>
          <w:lang w:val="en-US" w:eastAsia="zh-CN"/>
          <w14:textFill>
            <w14:solidFill>
              <w14:schemeClr w14:val="tx1"/>
            </w14:solidFill>
          </w14:textFill>
        </w:rPr>
        <w:t xml:space="preserve">                            </w:t>
      </w:r>
    </w:p>
    <w:p>
      <w:pPr>
        <w:spacing w:line="540" w:lineRule="exact"/>
        <w:ind w:firstLine="960" w:firstLineChars="400"/>
        <w:rPr>
          <w:rFonts w:hint="default" w:ascii="宋体" w:hAnsi="宋体" w:eastAsia="宋体" w:cs="宋体"/>
          <w:b w:val="0"/>
          <w:bCs/>
          <w:color w:val="000000" w:themeColor="text1"/>
          <w:sz w:val="24"/>
          <w:szCs w:val="24"/>
          <w:u w:val="single"/>
          <w:lang w:val="en-US" w:eastAsia="zh-CN"/>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年龄：</w:t>
      </w:r>
      <w:r>
        <w:rPr>
          <w:rFonts w:hint="eastAsia" w:ascii="宋体" w:hAnsi="宋体" w:cs="宋体"/>
          <w:b w:val="0"/>
          <w:bCs/>
          <w:color w:val="000000" w:themeColor="text1"/>
          <w:sz w:val="24"/>
          <w:szCs w:val="24"/>
          <w:u w:val="single"/>
          <w:lang w:val="en-US" w:eastAsia="zh-CN"/>
          <w14:textFill>
            <w14:solidFill>
              <w14:schemeClr w14:val="tx1"/>
            </w14:solidFill>
          </w14:textFill>
        </w:rPr>
        <w:t xml:space="preserve">                            </w:t>
      </w:r>
    </w:p>
    <w:p>
      <w:pPr>
        <w:spacing w:line="540" w:lineRule="exact"/>
        <w:ind w:firstLine="960" w:firstLineChars="400"/>
        <w:rPr>
          <w:rFonts w:hint="default" w:ascii="宋体" w:eastAsia="宋体" w:cs="宋体"/>
          <w:b w:val="0"/>
          <w:bCs/>
          <w:color w:val="000000" w:themeColor="text1"/>
          <w:sz w:val="24"/>
          <w:szCs w:val="24"/>
          <w:u w:val="single"/>
          <w:lang w:val="en-US" w:eastAsia="zh-CN"/>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职务：</w:t>
      </w:r>
      <w:r>
        <w:rPr>
          <w:rFonts w:hint="eastAsia" w:ascii="宋体" w:hAnsi="宋体" w:cs="宋体"/>
          <w:b w:val="0"/>
          <w:bCs/>
          <w:color w:val="000000" w:themeColor="text1"/>
          <w:sz w:val="24"/>
          <w:szCs w:val="24"/>
          <w:u w:val="single"/>
          <w:lang w:val="en-US" w:eastAsia="zh-CN"/>
          <w14:textFill>
            <w14:solidFill>
              <w14:schemeClr w14:val="tx1"/>
            </w14:solidFill>
          </w14:textFill>
        </w:rPr>
        <w:t xml:space="preserve">                             </w:t>
      </w:r>
    </w:p>
    <w:p>
      <w:pPr>
        <w:spacing w:line="540" w:lineRule="exact"/>
        <w:ind w:firstLine="960" w:firstLineChars="4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系（投标人名称）的法定代表人。</w:t>
      </w:r>
    </w:p>
    <w:p>
      <w:pPr>
        <w:spacing w:line="400" w:lineRule="exact"/>
        <w:ind w:firstLine="960" w:firstLineChars="4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特此证明。</w:t>
      </w:r>
    </w:p>
    <w:p>
      <w:pPr>
        <w:spacing w:line="400" w:lineRule="exact"/>
        <w:rPr>
          <w:rFonts w:ascii="宋体" w:cs="宋体"/>
          <w:b w:val="0"/>
          <w:bCs/>
          <w:color w:val="000000" w:themeColor="text1"/>
          <w:sz w:val="24"/>
          <w:szCs w:val="24"/>
          <w14:textFill>
            <w14:solidFill>
              <w14:schemeClr w14:val="tx1"/>
            </w14:solidFill>
          </w14:textFill>
        </w:rPr>
      </w:pPr>
    </w:p>
    <w:p>
      <w:pPr>
        <w:spacing w:line="400" w:lineRule="exact"/>
        <w:rPr>
          <w:rFonts w:ascii="宋体" w:cs="宋体"/>
          <w:b w:val="0"/>
          <w:bCs/>
          <w:color w:val="000000" w:themeColor="text1"/>
          <w:sz w:val="24"/>
          <w:szCs w:val="24"/>
          <w14:textFill>
            <w14:solidFill>
              <w14:schemeClr w14:val="tx1"/>
            </w14:solidFill>
          </w14:textFill>
        </w:rPr>
      </w:pPr>
    </w:p>
    <w:p>
      <w:pPr>
        <w:spacing w:line="580" w:lineRule="exact"/>
        <w:ind w:firstLine="720" w:firstLineChars="300"/>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投标人：</w:t>
      </w:r>
      <w:r>
        <w:rPr>
          <w:rFonts w:hint="eastAsia" w:ascii="宋体" w:hAnsi="宋体" w:cs="宋体"/>
          <w:b w:val="0"/>
          <w:bCs/>
          <w:color w:val="000000" w:themeColor="text1"/>
          <w:sz w:val="24"/>
          <w:szCs w:val="24"/>
          <w:u w:val="single"/>
          <w:lang w:val="en-US" w:eastAsia="zh-CN"/>
          <w14:textFill>
            <w14:solidFill>
              <w14:schemeClr w14:val="tx1"/>
            </w14:solidFill>
          </w14:textFill>
        </w:rPr>
        <w:t xml:space="preserve">                     </w:t>
      </w:r>
      <w:r>
        <w:rPr>
          <w:rFonts w:hint="eastAsia" w:ascii="宋体" w:hAnsi="宋体" w:cs="宋体"/>
          <w:b w:val="0"/>
          <w:bCs/>
          <w:color w:val="000000" w:themeColor="text1"/>
          <w:sz w:val="24"/>
          <w:szCs w:val="24"/>
          <w14:textFill>
            <w14:solidFill>
              <w14:schemeClr w14:val="tx1"/>
            </w14:solidFill>
          </w14:textFill>
        </w:rPr>
        <w:t>（盖单位章）</w:t>
      </w:r>
    </w:p>
    <w:p>
      <w:pPr>
        <w:spacing w:line="580" w:lineRule="exact"/>
        <w:ind w:firstLine="1920" w:firstLineChars="800"/>
        <w:rPr>
          <w:rFonts w:ascii="宋体" w:cs="宋体"/>
          <w:b w:val="0"/>
          <w:bCs/>
          <w:color w:val="000000" w:themeColor="text1"/>
          <w:sz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年</w:t>
      </w:r>
      <w:r>
        <w:rPr>
          <w:rFonts w:hint="eastAsia" w:ascii="宋体" w:hAnsi="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cs="宋体"/>
          <w:b w:val="0"/>
          <w:bCs/>
          <w:color w:val="000000" w:themeColor="text1"/>
          <w:sz w:val="24"/>
          <w:szCs w:val="24"/>
          <w14:textFill>
            <w14:solidFill>
              <w14:schemeClr w14:val="tx1"/>
            </w14:solidFill>
          </w14:textFill>
        </w:rPr>
        <w:t>月</w:t>
      </w:r>
      <w:r>
        <w:rPr>
          <w:rFonts w:hint="eastAsia" w:ascii="宋体" w:hAnsi="宋体" w:cs="宋体"/>
          <w:b w:val="0"/>
          <w:bCs/>
          <w:color w:val="000000" w:themeColor="text1"/>
          <w:sz w:val="24"/>
          <w:szCs w:val="24"/>
          <w:lang w:val="en-US" w:eastAsia="zh-CN"/>
          <w14:textFill>
            <w14:solidFill>
              <w14:schemeClr w14:val="tx1"/>
            </w14:solidFill>
          </w14:textFill>
        </w:rPr>
        <w:t xml:space="preserve">     </w:t>
      </w:r>
      <w:r>
        <w:rPr>
          <w:rFonts w:hint="eastAsia" w:ascii="宋体" w:hAnsi="宋体" w:cs="宋体"/>
          <w:b w:val="0"/>
          <w:bCs/>
          <w:color w:val="000000" w:themeColor="text1"/>
          <w:sz w:val="24"/>
          <w:szCs w:val="24"/>
          <w14:textFill>
            <w14:solidFill>
              <w14:schemeClr w14:val="tx1"/>
            </w14:solidFill>
          </w14:textFill>
        </w:rPr>
        <w:t>日</w:t>
      </w: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500" w:lineRule="exact"/>
        <w:ind w:firstLine="480"/>
        <w:rPr>
          <w:b w:val="0"/>
          <w:bCs/>
          <w:color w:val="000000" w:themeColor="text1"/>
          <w:shd w:val="clear" w:color="auto" w:fill="FFFFFF"/>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（身份证复印件附后）</w:t>
      </w: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240" w:firstLineChars="100"/>
        <w:rPr>
          <w:b w:val="0"/>
          <w:bCs/>
          <w:color w:val="000000" w:themeColor="text1"/>
          <w:shd w:val="clear" w:color="auto" w:fill="FFFFFF"/>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附件</w:t>
      </w:r>
      <w:r>
        <w:rPr>
          <w:b w:val="0"/>
          <w:bCs/>
          <w:color w:val="000000" w:themeColor="text1"/>
          <w:shd w:val="clear" w:color="auto" w:fill="FFFFFF"/>
          <w14:textFill>
            <w14:solidFill>
              <w14:schemeClr w14:val="tx1"/>
            </w14:solidFill>
          </w14:textFill>
        </w:rPr>
        <w:t>4</w:t>
      </w:r>
    </w:p>
    <w:p>
      <w:pPr>
        <w:jc w:val="center"/>
        <w:rPr>
          <w:rFonts w:ascii="宋体"/>
          <w:b w:val="0"/>
          <w:bCs/>
          <w:color w:val="000000" w:themeColor="text1"/>
          <w:sz w:val="24"/>
          <w:szCs w:val="24"/>
          <w14:textFill>
            <w14:solidFill>
              <w14:schemeClr w14:val="tx1"/>
            </w14:solidFill>
          </w14:textFill>
        </w:rPr>
      </w:pPr>
      <w:r>
        <w:rPr>
          <w:rFonts w:hint="eastAsia" w:ascii="宋体" w:hAnsi="宋体"/>
          <w:b w:val="0"/>
          <w:bCs/>
          <w:color w:val="000000" w:themeColor="text1"/>
          <w:sz w:val="28"/>
          <w:szCs w:val="28"/>
          <w14:textFill>
            <w14:solidFill>
              <w14:schemeClr w14:val="tx1"/>
            </w14:solidFill>
          </w14:textFill>
        </w:rPr>
        <w:t>法人授权委托书及法人身份证复印件</w:t>
      </w:r>
    </w:p>
    <w:p>
      <w:pPr>
        <w:pStyle w:val="11"/>
        <w:shd w:val="clear" w:color="auto" w:fill="FFFFFF"/>
        <w:spacing w:before="0" w:beforeAutospacing="0" w:after="0" w:afterAutospacing="0" w:line="450" w:lineRule="atLeast"/>
        <w:ind w:firstLine="540"/>
        <w:jc w:val="both"/>
        <w:rPr>
          <w:rFonts w:ascii="Times New Roman" w:hAnsi="Times New Roman" w:cs="Times New Roman"/>
          <w:b w:val="0"/>
          <w:bCs/>
          <w:color w:val="000000" w:themeColor="text1"/>
          <w:sz w:val="21"/>
          <w:szCs w:val="21"/>
          <w14:textFill>
            <w14:solidFill>
              <w14:schemeClr w14:val="tx1"/>
            </w14:solidFill>
          </w14:textFill>
        </w:rPr>
      </w:pPr>
      <w:r>
        <w:rPr>
          <w:b w:val="0"/>
          <w:bCs/>
          <w:color w:val="000000" w:themeColor="text1"/>
          <w:sz w:val="21"/>
          <w:szCs w:val="21"/>
          <w:shd w:val="clear" w:color="auto" w:fill="FFFFFF"/>
          <w14:textFill>
            <w14:solidFill>
              <w14:schemeClr w14:val="tx1"/>
            </w14:solidFill>
          </w14:textFill>
        </w:rPr>
        <w:t> </w:t>
      </w:r>
    </w:p>
    <w:p>
      <w:pPr>
        <w:pStyle w:val="11"/>
        <w:shd w:val="clear" w:color="auto" w:fill="FFFFFF"/>
        <w:spacing w:before="0" w:beforeAutospacing="0" w:after="0" w:afterAutospacing="0" w:line="500" w:lineRule="exact"/>
        <w:ind w:firstLine="540"/>
        <w:rPr>
          <w:rFonts w:ascii="Times New Roman" w:hAnsi="Times New Roman" w:cs="Times New Roman"/>
          <w:b w:val="0"/>
          <w:bCs/>
          <w:color w:val="000000" w:themeColor="text1"/>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致：霍山县矿产资源开发有限责任公司</w:t>
      </w:r>
    </w:p>
    <w:p>
      <w:pPr>
        <w:adjustRightInd w:val="0"/>
        <w:snapToGrid w:val="0"/>
        <w:spacing w:line="500" w:lineRule="exact"/>
        <w:ind w:firstLine="720" w:firstLineChars="300"/>
        <w:rPr>
          <w:rFonts w:ascii="宋体"/>
          <w:b w:val="0"/>
          <w:bCs/>
          <w:color w:val="000000" w:themeColor="text1"/>
          <w:sz w:val="24"/>
          <w:szCs w:val="24"/>
          <w14:textFill>
            <w14:solidFill>
              <w14:schemeClr w14:val="tx1"/>
            </w14:solidFill>
          </w14:textFill>
        </w:rPr>
      </w:pPr>
      <w:r>
        <w:rPr>
          <w:rFonts w:hint="eastAsia" w:ascii="宋体" w:hAnsi="宋体"/>
          <w:b w:val="0"/>
          <w:bCs/>
          <w:color w:val="000000" w:themeColor="text1"/>
          <w:sz w:val="24"/>
          <w:szCs w:val="24"/>
          <w14:textFill>
            <w14:solidFill>
              <w14:schemeClr w14:val="tx1"/>
            </w14:solidFill>
          </w14:textFill>
        </w:rPr>
        <w:t>本授权书声明：公司的（法人代表姓名、职务）代表本公司授权（被授权人的姓名、职务）为本公司的合法代理人，参加安徽衡宇工程咨询有限公司组织实施的</w:t>
      </w:r>
      <w:r>
        <w:rPr>
          <w:rFonts w:hint="eastAsia" w:ascii="宋体" w:hAnsi="宋体"/>
          <w:b w:val="0"/>
          <w:bCs/>
          <w:color w:val="000000" w:themeColor="text1"/>
          <w:sz w:val="24"/>
          <w:szCs w:val="24"/>
          <w:u w:val="single"/>
          <w:lang w:eastAsia="zh-CN"/>
          <w14:textFill>
            <w14:solidFill>
              <w14:schemeClr w14:val="tx1"/>
            </w14:solidFill>
          </w14:textFill>
        </w:rPr>
        <w:t>下符桥灯盏窝场平弃渣土销售招标会</w:t>
      </w:r>
      <w:r>
        <w:rPr>
          <w:rFonts w:hint="eastAsia" w:ascii="宋体" w:hAnsi="宋体"/>
          <w:b w:val="0"/>
          <w:bCs/>
          <w:color w:val="000000" w:themeColor="text1"/>
          <w:sz w:val="24"/>
          <w:szCs w:val="24"/>
          <w14:textFill>
            <w14:solidFill>
              <w14:schemeClr w14:val="tx1"/>
            </w14:solidFill>
          </w14:textFill>
        </w:rPr>
        <w:t>项目（招标编号：）的投标、合同签订，以及合同执行等活动，其可以本公司名义处理一切与之有关的事务。</w:t>
      </w:r>
    </w:p>
    <w:p>
      <w:pPr>
        <w:adjustRightInd w:val="0"/>
        <w:snapToGrid w:val="0"/>
        <w:spacing w:line="500" w:lineRule="exact"/>
        <w:ind w:firstLine="646"/>
        <w:rPr>
          <w:rFonts w:ascii="宋体"/>
          <w:b w:val="0"/>
          <w:bCs/>
          <w:color w:val="000000" w:themeColor="text1"/>
          <w:sz w:val="24"/>
          <w:szCs w:val="24"/>
          <w14:textFill>
            <w14:solidFill>
              <w14:schemeClr w14:val="tx1"/>
            </w14:solidFill>
          </w14:textFill>
        </w:rPr>
      </w:pPr>
      <w:r>
        <w:rPr>
          <w:rFonts w:hint="eastAsia" w:ascii="宋体" w:hAnsi="宋体"/>
          <w:b w:val="0"/>
          <w:bCs/>
          <w:color w:val="000000" w:themeColor="text1"/>
          <w:sz w:val="24"/>
          <w:szCs w:val="24"/>
          <w14:textFill>
            <w14:solidFill>
              <w14:schemeClr w14:val="tx1"/>
            </w14:solidFill>
          </w14:textFill>
        </w:rPr>
        <w:t>特此声明。</w:t>
      </w:r>
    </w:p>
    <w:p>
      <w:pPr>
        <w:adjustRightInd w:val="0"/>
        <w:snapToGrid w:val="0"/>
        <w:spacing w:line="500" w:lineRule="exact"/>
        <w:ind w:firstLine="646"/>
        <w:rPr>
          <w:rFonts w:ascii="宋体"/>
          <w:b w:val="0"/>
          <w:bCs/>
          <w:color w:val="000000" w:themeColor="text1"/>
          <w:sz w:val="24"/>
          <w:szCs w:val="24"/>
          <w14:textFill>
            <w14:solidFill>
              <w14:schemeClr w14:val="tx1"/>
            </w14:solidFill>
          </w14:textFill>
        </w:rPr>
      </w:pPr>
    </w:p>
    <w:p>
      <w:pPr>
        <w:adjustRightInd w:val="0"/>
        <w:snapToGrid w:val="0"/>
        <w:spacing w:line="500" w:lineRule="exact"/>
        <w:ind w:firstLine="646"/>
        <w:rPr>
          <w:rFonts w:hint="default" w:ascii="宋体" w:eastAsia="宋体"/>
          <w:b w:val="0"/>
          <w:bCs/>
          <w:color w:val="000000" w:themeColor="text1"/>
          <w:sz w:val="24"/>
          <w:szCs w:val="24"/>
          <w:u w:val="single"/>
          <w:lang w:val="en-US" w:eastAsia="zh-CN"/>
          <w14:textFill>
            <w14:solidFill>
              <w14:schemeClr w14:val="tx1"/>
            </w14:solidFill>
          </w14:textFill>
        </w:rPr>
      </w:pPr>
      <w:r>
        <w:rPr>
          <w:rFonts w:hint="eastAsia" w:ascii="宋体" w:hAnsi="宋体"/>
          <w:b w:val="0"/>
          <w:bCs/>
          <w:color w:val="000000" w:themeColor="text1"/>
          <w:sz w:val="24"/>
          <w:szCs w:val="24"/>
          <w14:textFill>
            <w14:solidFill>
              <w14:schemeClr w14:val="tx1"/>
            </w14:solidFill>
          </w14:textFill>
        </w:rPr>
        <w:t>法人代表（投标单位负责人）签字：</w:t>
      </w:r>
      <w:r>
        <w:rPr>
          <w:rFonts w:hint="eastAsia" w:ascii="宋体" w:hAnsi="宋体"/>
          <w:b w:val="0"/>
          <w:bCs/>
          <w:color w:val="000000" w:themeColor="text1"/>
          <w:sz w:val="24"/>
          <w:szCs w:val="24"/>
          <w:u w:val="single"/>
          <w:lang w:val="en-US" w:eastAsia="zh-CN"/>
          <w14:textFill>
            <w14:solidFill>
              <w14:schemeClr w14:val="tx1"/>
            </w14:solidFill>
          </w14:textFill>
        </w:rPr>
        <w:t xml:space="preserve">              </w:t>
      </w:r>
    </w:p>
    <w:p>
      <w:pPr>
        <w:adjustRightInd w:val="0"/>
        <w:snapToGrid w:val="0"/>
        <w:spacing w:line="500" w:lineRule="exact"/>
        <w:ind w:firstLine="646"/>
        <w:rPr>
          <w:rFonts w:hint="default" w:ascii="宋体" w:eastAsia="宋体"/>
          <w:b w:val="0"/>
          <w:bCs/>
          <w:color w:val="000000" w:themeColor="text1"/>
          <w:sz w:val="24"/>
          <w:szCs w:val="24"/>
          <w:u w:val="single"/>
          <w:lang w:val="en-US" w:eastAsia="zh-CN"/>
          <w14:textFill>
            <w14:solidFill>
              <w14:schemeClr w14:val="tx1"/>
            </w14:solidFill>
          </w14:textFill>
        </w:rPr>
      </w:pPr>
      <w:r>
        <w:rPr>
          <w:rFonts w:hint="eastAsia" w:ascii="宋体" w:hAnsi="宋体"/>
          <w:b w:val="0"/>
          <w:bCs/>
          <w:color w:val="000000" w:themeColor="text1"/>
          <w:sz w:val="24"/>
          <w:szCs w:val="24"/>
          <w14:textFill>
            <w14:solidFill>
              <w14:schemeClr w14:val="tx1"/>
            </w14:solidFill>
          </w14:textFill>
        </w:rPr>
        <w:t>职务：</w:t>
      </w:r>
      <w:r>
        <w:rPr>
          <w:rFonts w:hint="eastAsia" w:ascii="宋体" w:hAnsi="宋体"/>
          <w:b w:val="0"/>
          <w:bCs/>
          <w:color w:val="000000" w:themeColor="text1"/>
          <w:sz w:val="24"/>
          <w:szCs w:val="24"/>
          <w:u w:val="single"/>
          <w:lang w:val="en-US" w:eastAsia="zh-CN"/>
          <w14:textFill>
            <w14:solidFill>
              <w14:schemeClr w14:val="tx1"/>
            </w14:solidFill>
          </w14:textFill>
        </w:rPr>
        <w:t xml:space="preserve">                                        </w:t>
      </w:r>
    </w:p>
    <w:p>
      <w:pPr>
        <w:adjustRightInd w:val="0"/>
        <w:snapToGrid w:val="0"/>
        <w:spacing w:line="500" w:lineRule="exact"/>
        <w:ind w:firstLine="646"/>
        <w:rPr>
          <w:rFonts w:hint="default" w:ascii="宋体" w:eastAsia="宋体"/>
          <w:b w:val="0"/>
          <w:bCs/>
          <w:color w:val="000000" w:themeColor="text1"/>
          <w:sz w:val="24"/>
          <w:szCs w:val="24"/>
          <w:u w:val="single"/>
          <w:lang w:val="en-US" w:eastAsia="zh-CN"/>
          <w14:textFill>
            <w14:solidFill>
              <w14:schemeClr w14:val="tx1"/>
            </w14:solidFill>
          </w14:textFill>
        </w:rPr>
      </w:pPr>
      <w:r>
        <w:rPr>
          <w:rFonts w:hint="eastAsia" w:ascii="宋体" w:hAnsi="宋体"/>
          <w:b w:val="0"/>
          <w:bCs/>
          <w:color w:val="000000" w:themeColor="text1"/>
          <w:sz w:val="24"/>
          <w:szCs w:val="24"/>
          <w14:textFill>
            <w14:solidFill>
              <w14:schemeClr w14:val="tx1"/>
            </w14:solidFill>
          </w14:textFill>
        </w:rPr>
        <w:t>代理人（被授权人）签字：</w:t>
      </w:r>
      <w:r>
        <w:rPr>
          <w:rFonts w:hint="eastAsia" w:ascii="宋体" w:hAnsi="宋体"/>
          <w:b w:val="0"/>
          <w:bCs/>
          <w:color w:val="000000" w:themeColor="text1"/>
          <w:sz w:val="24"/>
          <w:szCs w:val="24"/>
          <w:u w:val="single"/>
          <w:lang w:val="en-US" w:eastAsia="zh-CN"/>
          <w14:textFill>
            <w14:solidFill>
              <w14:schemeClr w14:val="tx1"/>
            </w14:solidFill>
          </w14:textFill>
        </w:rPr>
        <w:t xml:space="preserve">                      </w:t>
      </w:r>
    </w:p>
    <w:p>
      <w:pPr>
        <w:adjustRightInd w:val="0"/>
        <w:snapToGrid w:val="0"/>
        <w:spacing w:line="500" w:lineRule="exact"/>
        <w:ind w:firstLine="646"/>
        <w:rPr>
          <w:rFonts w:hint="default" w:ascii="宋体" w:eastAsia="宋体"/>
          <w:b w:val="0"/>
          <w:bCs/>
          <w:color w:val="000000" w:themeColor="text1"/>
          <w:sz w:val="24"/>
          <w:szCs w:val="24"/>
          <w:u w:val="single"/>
          <w:lang w:val="en-US" w:eastAsia="zh-CN"/>
          <w14:textFill>
            <w14:solidFill>
              <w14:schemeClr w14:val="tx1"/>
            </w14:solidFill>
          </w14:textFill>
        </w:rPr>
      </w:pPr>
      <w:r>
        <w:rPr>
          <w:rFonts w:hint="eastAsia" w:ascii="宋体" w:hAnsi="宋体"/>
          <w:b w:val="0"/>
          <w:bCs/>
          <w:color w:val="000000" w:themeColor="text1"/>
          <w:sz w:val="24"/>
          <w:szCs w:val="24"/>
          <w14:textFill>
            <w14:solidFill>
              <w14:schemeClr w14:val="tx1"/>
            </w14:solidFill>
          </w14:textFill>
        </w:rPr>
        <w:t>职务：</w:t>
      </w:r>
      <w:r>
        <w:rPr>
          <w:rFonts w:hint="eastAsia" w:ascii="宋体" w:hAnsi="宋体"/>
          <w:b w:val="0"/>
          <w:bCs/>
          <w:color w:val="000000" w:themeColor="text1"/>
          <w:sz w:val="24"/>
          <w:szCs w:val="24"/>
          <w:u w:val="single"/>
          <w:lang w:val="en-US" w:eastAsia="zh-CN"/>
          <w14:textFill>
            <w14:solidFill>
              <w14:schemeClr w14:val="tx1"/>
            </w14:solidFill>
          </w14:textFill>
        </w:rPr>
        <w:t xml:space="preserve">                                         </w:t>
      </w:r>
    </w:p>
    <w:p>
      <w:pPr>
        <w:adjustRightInd w:val="0"/>
        <w:snapToGrid w:val="0"/>
        <w:spacing w:line="500" w:lineRule="exact"/>
        <w:ind w:firstLine="646"/>
        <w:rPr>
          <w:rFonts w:hint="default" w:ascii="宋体" w:eastAsia="宋体"/>
          <w:b w:val="0"/>
          <w:bCs/>
          <w:color w:val="000000" w:themeColor="text1"/>
          <w:sz w:val="24"/>
          <w:szCs w:val="24"/>
          <w:u w:val="single"/>
          <w:lang w:val="en-US" w:eastAsia="zh-CN"/>
          <w14:textFill>
            <w14:solidFill>
              <w14:schemeClr w14:val="tx1"/>
            </w14:solidFill>
          </w14:textFill>
        </w:rPr>
      </w:pPr>
      <w:r>
        <w:rPr>
          <w:rFonts w:hint="eastAsia" w:ascii="宋体" w:hAnsi="宋体"/>
          <w:b w:val="0"/>
          <w:bCs/>
          <w:color w:val="000000" w:themeColor="text1"/>
          <w:sz w:val="24"/>
          <w:szCs w:val="24"/>
          <w14:textFill>
            <w14:solidFill>
              <w14:schemeClr w14:val="tx1"/>
            </w14:solidFill>
          </w14:textFill>
        </w:rPr>
        <w:t>投标人名称</w:t>
      </w:r>
      <w:r>
        <w:rPr>
          <w:rFonts w:ascii="宋体" w:hAnsi="宋体"/>
          <w:b w:val="0"/>
          <w:bCs/>
          <w:color w:val="000000" w:themeColor="text1"/>
          <w:sz w:val="24"/>
          <w:szCs w:val="24"/>
          <w14:textFill>
            <w14:solidFill>
              <w14:schemeClr w14:val="tx1"/>
            </w14:solidFill>
          </w14:textFill>
        </w:rPr>
        <w:t>(</w:t>
      </w:r>
      <w:r>
        <w:rPr>
          <w:rFonts w:hint="eastAsia" w:ascii="宋体" w:hAnsi="宋体"/>
          <w:b w:val="0"/>
          <w:bCs/>
          <w:color w:val="000000" w:themeColor="text1"/>
          <w:sz w:val="24"/>
          <w:szCs w:val="24"/>
          <w14:textFill>
            <w14:solidFill>
              <w14:schemeClr w14:val="tx1"/>
            </w14:solidFill>
          </w14:textFill>
        </w:rPr>
        <w:t>加盖公章</w:t>
      </w:r>
      <w:r>
        <w:rPr>
          <w:rFonts w:ascii="宋体" w:hAnsi="宋体"/>
          <w:b w:val="0"/>
          <w:bCs/>
          <w:color w:val="000000" w:themeColor="text1"/>
          <w:sz w:val="24"/>
          <w:szCs w:val="24"/>
          <w14:textFill>
            <w14:solidFill>
              <w14:schemeClr w14:val="tx1"/>
            </w14:solidFill>
          </w14:textFill>
        </w:rPr>
        <w:t>)</w:t>
      </w:r>
      <w:r>
        <w:rPr>
          <w:rFonts w:hint="eastAsia" w:ascii="宋体" w:hAnsi="宋体"/>
          <w:b w:val="0"/>
          <w:bCs/>
          <w:color w:val="000000" w:themeColor="text1"/>
          <w:sz w:val="24"/>
          <w:szCs w:val="24"/>
          <w14:textFill>
            <w14:solidFill>
              <w14:schemeClr w14:val="tx1"/>
            </w14:solidFill>
          </w14:textFill>
        </w:rPr>
        <w:t>：</w:t>
      </w:r>
      <w:r>
        <w:rPr>
          <w:rFonts w:hint="eastAsia" w:ascii="宋体" w:hAnsi="宋体"/>
          <w:b w:val="0"/>
          <w:bCs/>
          <w:color w:val="000000" w:themeColor="text1"/>
          <w:sz w:val="24"/>
          <w:szCs w:val="24"/>
          <w:u w:val="single"/>
          <w:lang w:val="en-US" w:eastAsia="zh-CN"/>
          <w14:textFill>
            <w14:solidFill>
              <w14:schemeClr w14:val="tx1"/>
            </w14:solidFill>
          </w14:textFill>
        </w:rPr>
        <w:t xml:space="preserve">                         </w:t>
      </w:r>
    </w:p>
    <w:p>
      <w:pPr>
        <w:adjustRightInd w:val="0"/>
        <w:snapToGrid w:val="0"/>
        <w:spacing w:line="500" w:lineRule="exact"/>
        <w:ind w:firstLine="646"/>
        <w:rPr>
          <w:rFonts w:hint="default" w:ascii="宋体" w:eastAsia="宋体"/>
          <w:b w:val="0"/>
          <w:bCs/>
          <w:color w:val="000000" w:themeColor="text1"/>
          <w:sz w:val="24"/>
          <w:szCs w:val="24"/>
          <w:u w:val="single"/>
          <w:lang w:val="en-US" w:eastAsia="zh-CN"/>
          <w14:textFill>
            <w14:solidFill>
              <w14:schemeClr w14:val="tx1"/>
            </w14:solidFill>
          </w14:textFill>
        </w:rPr>
      </w:pPr>
      <w:r>
        <w:rPr>
          <w:rFonts w:hint="eastAsia" w:ascii="宋体" w:hAnsi="宋体"/>
          <w:b w:val="0"/>
          <w:bCs/>
          <w:color w:val="000000" w:themeColor="text1"/>
          <w:sz w:val="24"/>
          <w:szCs w:val="24"/>
          <w14:textFill>
            <w14:solidFill>
              <w14:schemeClr w14:val="tx1"/>
            </w14:solidFill>
          </w14:textFill>
        </w:rPr>
        <w:t>地址：</w:t>
      </w:r>
      <w:r>
        <w:rPr>
          <w:rFonts w:hint="eastAsia" w:ascii="宋体" w:hAnsi="宋体"/>
          <w:b w:val="0"/>
          <w:bCs/>
          <w:color w:val="000000" w:themeColor="text1"/>
          <w:sz w:val="24"/>
          <w:szCs w:val="24"/>
          <w:u w:val="single"/>
          <w:lang w:val="en-US" w:eastAsia="zh-CN"/>
          <w14:textFill>
            <w14:solidFill>
              <w14:schemeClr w14:val="tx1"/>
            </w14:solidFill>
          </w14:textFill>
        </w:rPr>
        <w:t xml:space="preserve">                                       </w:t>
      </w:r>
    </w:p>
    <w:p>
      <w:pPr>
        <w:pStyle w:val="11"/>
        <w:shd w:val="clear" w:color="auto" w:fill="FFFFFF"/>
        <w:spacing w:before="0" w:beforeAutospacing="0" w:after="0" w:afterAutospacing="0" w:line="500" w:lineRule="exact"/>
        <w:ind w:firstLine="560"/>
        <w:rPr>
          <w:rFonts w:hint="default" w:ascii="Times New Roman" w:hAnsi="Times New Roman" w:eastAsia="宋体" w:cs="Times New Roman"/>
          <w:b w:val="0"/>
          <w:bCs/>
          <w:color w:val="000000" w:themeColor="text1"/>
          <w:u w:val="single"/>
          <w:lang w:val="en-US" w:eastAsia="zh-CN"/>
          <w14:textFill>
            <w14:solidFill>
              <w14:schemeClr w14:val="tx1"/>
            </w14:solidFill>
          </w14:textFill>
        </w:rPr>
      </w:pPr>
      <w:r>
        <w:rPr>
          <w:rFonts w:hint="eastAsia"/>
          <w:b w:val="0"/>
          <w:bCs/>
          <w:color w:val="000000" w:themeColor="text1"/>
          <w14:textFill>
            <w14:solidFill>
              <w14:schemeClr w14:val="tx1"/>
            </w14:solidFill>
          </w14:textFill>
        </w:rPr>
        <w:t>日期：</w:t>
      </w:r>
      <w:r>
        <w:rPr>
          <w:rFonts w:hint="eastAsia"/>
          <w:b w:val="0"/>
          <w:bCs/>
          <w:color w:val="000000" w:themeColor="text1"/>
          <w:u w:val="single"/>
          <w:lang w:val="en-US" w:eastAsia="zh-CN"/>
          <w14:textFill>
            <w14:solidFill>
              <w14:schemeClr w14:val="tx1"/>
            </w14:solidFill>
          </w14:textFill>
        </w:rPr>
        <w:t xml:space="preserve">                                          </w:t>
      </w: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500" w:lineRule="exact"/>
        <w:ind w:firstLine="480"/>
        <w:rPr>
          <w:b w:val="0"/>
          <w:bCs/>
          <w:color w:val="000000" w:themeColor="text1"/>
          <w:shd w:val="clear" w:color="auto" w:fill="FFFFFF"/>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（身份证复印件附后）</w:t>
      </w: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240" w:firstLineChars="100"/>
        <w:rPr>
          <w:rFonts w:ascii="Times New Roman" w:hAnsi="Times New Roman" w:cs="Times New Roman"/>
          <w:b w:val="0"/>
          <w:bCs/>
          <w:color w:val="000000" w:themeColor="text1"/>
          <w:sz w:val="21"/>
          <w:szCs w:val="21"/>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附件</w:t>
      </w:r>
      <w:r>
        <w:rPr>
          <w:b w:val="0"/>
          <w:bCs/>
          <w:color w:val="000000" w:themeColor="text1"/>
          <w:shd w:val="clear" w:color="auto" w:fill="FFFFFF"/>
          <w14:textFill>
            <w14:solidFill>
              <w14:schemeClr w14:val="tx1"/>
            </w14:solidFill>
          </w14:textFill>
        </w:rPr>
        <w:t>5</w:t>
      </w:r>
      <w:r>
        <w:rPr>
          <w:rFonts w:hint="eastAsia"/>
          <w:b w:val="0"/>
          <w:bCs/>
          <w:color w:val="000000" w:themeColor="text1"/>
          <w:shd w:val="clear" w:color="auto" w:fill="FFFFFF"/>
          <w14:textFill>
            <w14:solidFill>
              <w14:schemeClr w14:val="tx1"/>
            </w14:solidFill>
          </w14:textFill>
        </w:rPr>
        <w:t>：</w:t>
      </w:r>
    </w:p>
    <w:p>
      <w:pPr>
        <w:pStyle w:val="11"/>
        <w:shd w:val="clear" w:color="auto" w:fill="FFFFFF"/>
        <w:wordWrap w:val="0"/>
        <w:spacing w:before="0" w:beforeAutospacing="0" w:after="124" w:afterAutospacing="0" w:line="330" w:lineRule="atLeast"/>
        <w:ind w:firstLine="540"/>
        <w:jc w:val="center"/>
        <w:rPr>
          <w:b w:val="0"/>
          <w:bCs/>
          <w:color w:val="000000" w:themeColor="text1"/>
          <w14:textFill>
            <w14:solidFill>
              <w14:schemeClr w14:val="tx1"/>
            </w14:solidFill>
          </w14:textFill>
        </w:rPr>
      </w:pPr>
      <w:r>
        <w:rPr>
          <w:rFonts w:hint="eastAsia"/>
          <w:b w:val="0"/>
          <w:bCs/>
          <w:color w:val="000000" w:themeColor="text1"/>
          <w:sz w:val="32"/>
          <w:szCs w:val="32"/>
          <w:shd w:val="clear" w:color="auto" w:fill="FFFFFF"/>
          <w14:textFill>
            <w14:solidFill>
              <w14:schemeClr w14:val="tx1"/>
            </w14:solidFill>
          </w14:textFill>
        </w:rPr>
        <w:t>自然人授权委托书及身份证复印件</w:t>
      </w:r>
    </w:p>
    <w:p>
      <w:pPr>
        <w:pStyle w:val="11"/>
        <w:shd w:val="clear" w:color="auto" w:fill="FFFFFF"/>
        <w:spacing w:before="0" w:beforeAutospacing="0" w:after="0" w:afterAutospacing="0" w:line="500" w:lineRule="exact"/>
        <w:ind w:firstLine="540"/>
        <w:jc w:val="both"/>
        <w:rPr>
          <w:rFonts w:ascii="Times New Roman" w:hAnsi="Times New Roman" w:cs="Times New Roman"/>
          <w:b w:val="0"/>
          <w:bCs/>
          <w:color w:val="000000" w:themeColor="text1"/>
          <w:sz w:val="21"/>
          <w:szCs w:val="21"/>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致：霍山县矿产资源开发有限责任公司</w:t>
      </w:r>
    </w:p>
    <w:p>
      <w:pPr>
        <w:pStyle w:val="11"/>
        <w:shd w:val="clear" w:color="auto" w:fill="FFFFFF"/>
        <w:spacing w:before="0" w:beforeAutospacing="0" w:after="0" w:afterAutospacing="0" w:line="500" w:lineRule="exact"/>
        <w:ind w:firstLine="480"/>
        <w:jc w:val="both"/>
        <w:rPr>
          <w:rFonts w:ascii="Times New Roman" w:hAnsi="Times New Roman" w:cs="Times New Roman"/>
          <w:b w:val="0"/>
          <w:bCs/>
          <w:color w:val="000000" w:themeColor="text1"/>
          <w:sz w:val="21"/>
          <w:szCs w:val="21"/>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本授权书声明</w:t>
      </w:r>
      <w:r>
        <w:rPr>
          <w:b w:val="0"/>
          <w:bCs/>
          <w:color w:val="000000" w:themeColor="text1"/>
          <w:shd w:val="clear" w:color="auto" w:fill="FFFFFF"/>
          <w14:textFill>
            <w14:solidFill>
              <w14:schemeClr w14:val="tx1"/>
            </w14:solidFill>
          </w14:textFill>
        </w:rPr>
        <w:t>:</w:t>
      </w:r>
      <w:r>
        <w:rPr>
          <w:b w:val="0"/>
          <w:bCs/>
          <w:color w:val="000000" w:themeColor="text1"/>
          <w:u w:val="single"/>
          <w:shd w:val="clear" w:color="auto" w:fill="FFFFFF"/>
          <w14:textFill>
            <w14:solidFill>
              <w14:schemeClr w14:val="tx1"/>
            </w14:solidFill>
          </w14:textFill>
        </w:rPr>
        <w:t>         </w:t>
      </w:r>
      <w:r>
        <w:rPr>
          <w:b w:val="0"/>
          <w:bCs/>
          <w:color w:val="000000" w:themeColor="text1"/>
          <w:shd w:val="clear" w:color="auto" w:fill="FFFFFF"/>
          <w14:textFill>
            <w14:solidFill>
              <w14:schemeClr w14:val="tx1"/>
            </w14:solidFill>
          </w14:textFill>
        </w:rPr>
        <w:t>(</w:t>
      </w:r>
      <w:r>
        <w:rPr>
          <w:rFonts w:hint="eastAsia"/>
          <w:b w:val="0"/>
          <w:bCs/>
          <w:color w:val="000000" w:themeColor="text1"/>
          <w:shd w:val="clear" w:color="auto" w:fill="FFFFFF"/>
          <w14:textFill>
            <w14:solidFill>
              <w14:schemeClr w14:val="tx1"/>
            </w14:solidFill>
          </w14:textFill>
        </w:rPr>
        <w:t>意向受让人姓名</w:t>
      </w:r>
      <w:r>
        <w:rPr>
          <w:b w:val="0"/>
          <w:bCs/>
          <w:color w:val="000000" w:themeColor="text1"/>
          <w:shd w:val="clear" w:color="auto" w:fill="FFFFFF"/>
          <w14:textFill>
            <w14:solidFill>
              <w14:schemeClr w14:val="tx1"/>
            </w14:solidFill>
          </w14:textFill>
        </w:rPr>
        <w:t>)</w:t>
      </w:r>
      <w:r>
        <w:rPr>
          <w:rFonts w:hint="eastAsia"/>
          <w:b w:val="0"/>
          <w:bCs/>
          <w:color w:val="000000" w:themeColor="text1"/>
          <w:shd w:val="clear" w:color="auto" w:fill="FFFFFF"/>
          <w14:textFill>
            <w14:solidFill>
              <w14:schemeClr w14:val="tx1"/>
            </w14:solidFill>
          </w14:textFill>
        </w:rPr>
        <w:t>授权</w:t>
      </w:r>
      <w:r>
        <w:rPr>
          <w:b w:val="0"/>
          <w:bCs/>
          <w:color w:val="000000" w:themeColor="text1"/>
          <w:u w:val="single"/>
          <w:shd w:val="clear" w:color="auto" w:fill="FFFFFF"/>
          <w14:textFill>
            <w14:solidFill>
              <w14:schemeClr w14:val="tx1"/>
            </w14:solidFill>
          </w14:textFill>
        </w:rPr>
        <w:t>        </w:t>
      </w:r>
      <w:r>
        <w:rPr>
          <w:rFonts w:hint="eastAsia"/>
          <w:b w:val="0"/>
          <w:bCs/>
          <w:color w:val="000000" w:themeColor="text1"/>
          <w:shd w:val="clear" w:color="auto" w:fill="FFFFFF"/>
          <w14:textFill>
            <w14:solidFill>
              <w14:schemeClr w14:val="tx1"/>
            </w14:solidFill>
          </w14:textFill>
        </w:rPr>
        <w:t>（代理人的姓名）为本人的合法代理人，就贵方组织的“</w:t>
      </w:r>
      <w:r>
        <w:rPr>
          <w:rFonts w:hint="eastAsia"/>
          <w:b w:val="0"/>
          <w:bCs/>
          <w:color w:val="000000" w:themeColor="text1"/>
          <w:sz w:val="24"/>
          <w:szCs w:val="24"/>
          <w:u w:val="single"/>
          <w:lang w:eastAsia="zh-CN"/>
          <w14:textFill>
            <w14:solidFill>
              <w14:schemeClr w14:val="tx1"/>
            </w14:solidFill>
          </w14:textFill>
        </w:rPr>
        <w:t>下符桥灯盏窝场平弃渣土销售招标会</w:t>
      </w:r>
      <w:r>
        <w:rPr>
          <w:rFonts w:hint="eastAsia"/>
          <w:b w:val="0"/>
          <w:bCs/>
          <w:color w:val="000000" w:themeColor="text1"/>
          <w:shd w:val="clear" w:color="auto" w:fill="FFFFFF"/>
          <w14:textFill>
            <w14:solidFill>
              <w14:schemeClr w14:val="tx1"/>
            </w14:solidFill>
          </w14:textFill>
        </w:rPr>
        <w:t>”的意向受让方资格审查、</w:t>
      </w:r>
      <w:r>
        <w:rPr>
          <w:rFonts w:hint="eastAsia"/>
          <w:b w:val="0"/>
          <w:bCs/>
          <w:color w:val="000000" w:themeColor="text1"/>
          <w:shd w:val="clear" w:color="auto" w:fill="FFFFFF"/>
          <w:lang w:eastAsia="zh-CN"/>
          <w14:textFill>
            <w14:solidFill>
              <w14:schemeClr w14:val="tx1"/>
            </w14:solidFill>
          </w14:textFill>
        </w:rPr>
        <w:t>购买</w:t>
      </w:r>
      <w:r>
        <w:rPr>
          <w:rFonts w:hint="eastAsia"/>
          <w:b w:val="0"/>
          <w:bCs/>
          <w:color w:val="000000" w:themeColor="text1"/>
          <w:shd w:val="clear" w:color="auto" w:fill="FFFFFF"/>
          <w14:textFill>
            <w14:solidFill>
              <w14:schemeClr w14:val="tx1"/>
            </w14:solidFill>
          </w14:textFill>
        </w:rPr>
        <w:t>合同的签订，以本人名义处理一切与之有关的事务。</w:t>
      </w:r>
    </w:p>
    <w:p>
      <w:pPr>
        <w:pStyle w:val="11"/>
        <w:shd w:val="clear" w:color="auto" w:fill="FFFFFF"/>
        <w:spacing w:before="62" w:beforeAutospacing="0" w:after="62" w:afterAutospacing="0" w:line="500" w:lineRule="exact"/>
        <w:ind w:firstLine="480"/>
        <w:rPr>
          <w:rFonts w:ascii="Times New Roman" w:hAnsi="Times New Roman" w:cs="Times New Roman"/>
          <w:b w:val="0"/>
          <w:bCs/>
          <w:color w:val="000000" w:themeColor="text1"/>
          <w:sz w:val="21"/>
          <w:szCs w:val="21"/>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本授权书于</w:t>
      </w:r>
      <w:r>
        <w:rPr>
          <w:b w:val="0"/>
          <w:bCs/>
          <w:color w:val="000000" w:themeColor="text1"/>
          <w:u w:val="single"/>
          <w:shd w:val="clear" w:color="auto" w:fill="FFFFFF"/>
          <w14:textFill>
            <w14:solidFill>
              <w14:schemeClr w14:val="tx1"/>
            </w14:solidFill>
          </w14:textFill>
        </w:rPr>
        <w:t>    </w:t>
      </w:r>
      <w:r>
        <w:rPr>
          <w:rFonts w:hint="eastAsia"/>
          <w:b w:val="0"/>
          <w:bCs/>
          <w:color w:val="000000" w:themeColor="text1"/>
          <w:shd w:val="clear" w:color="auto" w:fill="FFFFFF"/>
          <w14:textFill>
            <w14:solidFill>
              <w14:schemeClr w14:val="tx1"/>
            </w14:solidFill>
          </w14:textFill>
        </w:rPr>
        <w:t>年</w:t>
      </w:r>
      <w:r>
        <w:rPr>
          <w:b w:val="0"/>
          <w:bCs/>
          <w:color w:val="000000" w:themeColor="text1"/>
          <w:u w:val="single"/>
          <w:shd w:val="clear" w:color="auto" w:fill="FFFFFF"/>
          <w14:textFill>
            <w14:solidFill>
              <w14:schemeClr w14:val="tx1"/>
            </w14:solidFill>
          </w14:textFill>
        </w:rPr>
        <w:t>    </w:t>
      </w:r>
      <w:r>
        <w:rPr>
          <w:rFonts w:hint="eastAsia"/>
          <w:b w:val="0"/>
          <w:bCs/>
          <w:color w:val="000000" w:themeColor="text1"/>
          <w:shd w:val="clear" w:color="auto" w:fill="FFFFFF"/>
          <w14:textFill>
            <w14:solidFill>
              <w14:schemeClr w14:val="tx1"/>
            </w14:solidFill>
          </w14:textFill>
        </w:rPr>
        <w:t>月</w:t>
      </w:r>
      <w:r>
        <w:rPr>
          <w:b w:val="0"/>
          <w:bCs/>
          <w:color w:val="000000" w:themeColor="text1"/>
          <w:u w:val="single"/>
          <w:shd w:val="clear" w:color="auto" w:fill="FFFFFF"/>
          <w14:textFill>
            <w14:solidFill>
              <w14:schemeClr w14:val="tx1"/>
            </w14:solidFill>
          </w14:textFill>
        </w:rPr>
        <w:t>    </w:t>
      </w:r>
      <w:r>
        <w:rPr>
          <w:rFonts w:hint="eastAsia"/>
          <w:b w:val="0"/>
          <w:bCs/>
          <w:color w:val="000000" w:themeColor="text1"/>
          <w:shd w:val="clear" w:color="auto" w:fill="FFFFFF"/>
          <w14:textFill>
            <w14:solidFill>
              <w14:schemeClr w14:val="tx1"/>
            </w14:solidFill>
          </w14:textFill>
        </w:rPr>
        <w:t>日签字生效，特此声明。</w:t>
      </w:r>
    </w:p>
    <w:p>
      <w:pPr>
        <w:pStyle w:val="11"/>
        <w:shd w:val="clear" w:color="auto" w:fill="FFFFFF"/>
        <w:spacing w:before="0" w:beforeAutospacing="0" w:after="0" w:afterAutospacing="0" w:line="500" w:lineRule="exact"/>
        <w:ind w:firstLine="480"/>
        <w:jc w:val="both"/>
        <w:rPr>
          <w:rFonts w:ascii="Times New Roman" w:hAnsi="Times New Roman" w:cs="Times New Roman"/>
          <w:b w:val="0"/>
          <w:bCs/>
          <w:color w:val="000000" w:themeColor="text1"/>
          <w:sz w:val="21"/>
          <w:szCs w:val="21"/>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意向受让人（签字）：</w:t>
      </w:r>
      <w:r>
        <w:rPr>
          <w:b w:val="0"/>
          <w:bCs/>
          <w:color w:val="000000" w:themeColor="text1"/>
          <w:u w:val="single"/>
          <w:shd w:val="clear" w:color="auto" w:fill="FFFFFF"/>
          <w14:textFill>
            <w14:solidFill>
              <w14:schemeClr w14:val="tx1"/>
            </w14:solidFill>
          </w14:textFill>
        </w:rPr>
        <w:t>                </w:t>
      </w:r>
    </w:p>
    <w:p>
      <w:pPr>
        <w:pStyle w:val="11"/>
        <w:shd w:val="clear" w:color="auto" w:fill="FFFFFF"/>
        <w:spacing w:before="0" w:beforeAutospacing="0" w:after="0" w:afterAutospacing="0" w:line="500" w:lineRule="exact"/>
        <w:ind w:firstLine="480"/>
        <w:jc w:val="both"/>
        <w:rPr>
          <w:rFonts w:ascii="Times New Roman" w:hAnsi="Times New Roman" w:cs="Times New Roman"/>
          <w:b w:val="0"/>
          <w:bCs/>
          <w:color w:val="000000" w:themeColor="text1"/>
          <w:sz w:val="21"/>
          <w:szCs w:val="21"/>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身份证号码：</w:t>
      </w:r>
      <w:r>
        <w:rPr>
          <w:b w:val="0"/>
          <w:bCs/>
          <w:color w:val="000000" w:themeColor="text1"/>
          <w:u w:val="single"/>
          <w:shd w:val="clear" w:color="auto" w:fill="FFFFFF"/>
          <w14:textFill>
            <w14:solidFill>
              <w14:schemeClr w14:val="tx1"/>
            </w14:solidFill>
          </w14:textFill>
        </w:rPr>
        <w:t>                     </w:t>
      </w:r>
    </w:p>
    <w:p>
      <w:pPr>
        <w:pStyle w:val="11"/>
        <w:shd w:val="clear" w:color="auto" w:fill="FFFFFF"/>
        <w:spacing w:before="0" w:beforeAutospacing="0" w:after="0" w:afterAutospacing="0" w:line="500" w:lineRule="exact"/>
        <w:ind w:firstLine="480"/>
        <w:jc w:val="both"/>
        <w:rPr>
          <w:rFonts w:ascii="Times New Roman" w:hAnsi="Times New Roman" w:cs="Times New Roman"/>
          <w:b w:val="0"/>
          <w:bCs/>
          <w:color w:val="000000" w:themeColor="text1"/>
          <w:sz w:val="21"/>
          <w:szCs w:val="21"/>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代理人姓名：</w:t>
      </w:r>
      <w:r>
        <w:rPr>
          <w:b w:val="0"/>
          <w:bCs/>
          <w:color w:val="000000" w:themeColor="text1"/>
          <w:u w:val="single"/>
          <w:shd w:val="clear" w:color="auto" w:fill="FFFFFF"/>
          <w14:textFill>
            <w14:solidFill>
              <w14:schemeClr w14:val="tx1"/>
            </w14:solidFill>
          </w14:textFill>
        </w:rPr>
        <w:t>        </w:t>
      </w:r>
      <w:r>
        <w:rPr>
          <w:rFonts w:hint="eastAsia"/>
          <w:b w:val="0"/>
          <w:bCs/>
          <w:color w:val="000000" w:themeColor="text1"/>
          <w:shd w:val="clear" w:color="auto" w:fill="FFFFFF"/>
          <w14:textFill>
            <w14:solidFill>
              <w14:schemeClr w14:val="tx1"/>
            </w14:solidFill>
          </w14:textFill>
        </w:rPr>
        <w:t>性别：</w:t>
      </w:r>
      <w:r>
        <w:rPr>
          <w:b w:val="0"/>
          <w:bCs/>
          <w:color w:val="000000" w:themeColor="text1"/>
          <w:u w:val="single"/>
          <w:shd w:val="clear" w:color="auto" w:fill="FFFFFF"/>
          <w14:textFill>
            <w14:solidFill>
              <w14:schemeClr w14:val="tx1"/>
            </w14:solidFill>
          </w14:textFill>
        </w:rPr>
        <w:t>    </w:t>
      </w:r>
      <w:r>
        <w:rPr>
          <w:rFonts w:hint="eastAsia"/>
          <w:b w:val="0"/>
          <w:bCs/>
          <w:color w:val="000000" w:themeColor="text1"/>
          <w:shd w:val="clear" w:color="auto" w:fill="FFFFFF"/>
          <w14:textFill>
            <w14:solidFill>
              <w14:schemeClr w14:val="tx1"/>
            </w14:solidFill>
          </w14:textFill>
        </w:rPr>
        <w:t>年龄：</w:t>
      </w:r>
      <w:r>
        <w:rPr>
          <w:b w:val="0"/>
          <w:bCs/>
          <w:color w:val="000000" w:themeColor="text1"/>
          <w:u w:val="single"/>
          <w:shd w:val="clear" w:color="auto" w:fill="FFFFFF"/>
          <w14:textFill>
            <w14:solidFill>
              <w14:schemeClr w14:val="tx1"/>
            </w14:solidFill>
          </w14:textFill>
        </w:rPr>
        <w:t>    </w:t>
      </w:r>
    </w:p>
    <w:p>
      <w:pPr>
        <w:pStyle w:val="11"/>
        <w:shd w:val="clear" w:color="auto" w:fill="FFFFFF"/>
        <w:spacing w:before="0" w:beforeAutospacing="0" w:after="0" w:afterAutospacing="0" w:line="500" w:lineRule="exact"/>
        <w:ind w:firstLine="480"/>
        <w:rPr>
          <w:rFonts w:ascii="Times New Roman" w:hAnsi="Times New Roman" w:cs="Times New Roman"/>
          <w:b w:val="0"/>
          <w:bCs/>
          <w:color w:val="000000" w:themeColor="text1"/>
          <w:sz w:val="21"/>
          <w:szCs w:val="21"/>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身份证号码：</w:t>
      </w:r>
      <w:r>
        <w:rPr>
          <w:b w:val="0"/>
          <w:bCs/>
          <w:color w:val="000000" w:themeColor="text1"/>
          <w:u w:val="single"/>
          <w:shd w:val="clear" w:color="auto" w:fill="FFFFFF"/>
          <w14:textFill>
            <w14:solidFill>
              <w14:schemeClr w14:val="tx1"/>
            </w14:solidFill>
          </w14:textFill>
        </w:rPr>
        <w:t>                     </w:t>
      </w:r>
    </w:p>
    <w:p>
      <w:pPr>
        <w:pStyle w:val="11"/>
        <w:shd w:val="clear" w:color="auto" w:fill="FFFFFF"/>
        <w:spacing w:before="0" w:beforeAutospacing="0" w:after="0" w:afterAutospacing="0" w:line="500" w:lineRule="exact"/>
        <w:ind w:firstLine="480"/>
        <w:rPr>
          <w:rFonts w:ascii="Times New Roman" w:hAnsi="Times New Roman" w:cs="Times New Roman"/>
          <w:b w:val="0"/>
          <w:bCs/>
          <w:color w:val="000000" w:themeColor="text1"/>
          <w:sz w:val="21"/>
          <w:szCs w:val="21"/>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联系方式：</w:t>
      </w:r>
      <w:r>
        <w:rPr>
          <w:b w:val="0"/>
          <w:bCs/>
          <w:color w:val="000000" w:themeColor="text1"/>
          <w:u w:val="single"/>
          <w:shd w:val="clear" w:color="auto" w:fill="FFFFFF"/>
          <w14:textFill>
            <w14:solidFill>
              <w14:schemeClr w14:val="tx1"/>
            </w14:solidFill>
          </w14:textFill>
        </w:rPr>
        <w:t>                     </w:t>
      </w:r>
      <w:r>
        <w:rPr>
          <w:b w:val="0"/>
          <w:bCs/>
          <w:color w:val="000000" w:themeColor="text1"/>
          <w:shd w:val="clear" w:color="auto" w:fill="FFFFFF"/>
          <w14:textFill>
            <w14:solidFill>
              <w14:schemeClr w14:val="tx1"/>
            </w14:solidFill>
          </w14:textFill>
        </w:rPr>
        <w:t> </w:t>
      </w:r>
    </w:p>
    <w:p>
      <w:pPr>
        <w:pStyle w:val="11"/>
        <w:shd w:val="clear" w:color="auto" w:fill="FFFFFF"/>
        <w:spacing w:before="0" w:beforeAutospacing="0" w:after="0" w:afterAutospacing="0" w:line="440" w:lineRule="atLeast"/>
        <w:ind w:firstLine="540"/>
        <w:jc w:val="both"/>
        <w:rPr>
          <w:rFonts w:ascii="Times New Roman" w:hAnsi="Times New Roman" w:cs="Times New Roman"/>
          <w:b w:val="0"/>
          <w:bCs/>
          <w:color w:val="000000" w:themeColor="text1"/>
          <w:sz w:val="21"/>
          <w:szCs w:val="21"/>
          <w14:textFill>
            <w14:solidFill>
              <w14:schemeClr w14:val="tx1"/>
            </w14:solidFill>
          </w14:textFill>
        </w:rPr>
      </w:pPr>
      <w:r>
        <w:rPr>
          <w:b w:val="0"/>
          <w:bCs/>
          <w:color w:val="000000" w:themeColor="text1"/>
          <w:shd w:val="clear" w:color="auto" w:fill="FFFFFF"/>
          <w14:textFill>
            <w14:solidFill>
              <w14:schemeClr w14:val="tx1"/>
            </w14:solidFill>
          </w14:textFill>
        </w:rPr>
        <w:t>   </w:t>
      </w:r>
    </w:p>
    <w:p>
      <w:pPr>
        <w:pStyle w:val="11"/>
        <w:shd w:val="clear" w:color="auto" w:fill="FFFFFF"/>
        <w:spacing w:before="0" w:beforeAutospacing="0" w:after="0" w:afterAutospacing="0" w:line="460" w:lineRule="atLeast"/>
        <w:ind w:firstLine="540"/>
        <w:jc w:val="both"/>
        <w:rPr>
          <w:rFonts w:ascii="Times New Roman" w:hAnsi="Times New Roman" w:cs="Times New Roman"/>
          <w:b w:val="0"/>
          <w:bCs/>
          <w:color w:val="000000" w:themeColor="text1"/>
          <w:sz w:val="21"/>
          <w:szCs w:val="21"/>
          <w14:textFill>
            <w14:solidFill>
              <w14:schemeClr w14:val="tx1"/>
            </w14:solidFill>
          </w14:textFill>
        </w:rPr>
      </w:pPr>
      <w:r>
        <w:rPr>
          <w:rFonts w:ascii="Times New Roman" w:hAnsi="Times New Roman" w:cs="Times New Roman"/>
          <w:b w:val="0"/>
          <w:bCs/>
          <w:color w:val="000000" w:themeColor="text1"/>
          <w:sz w:val="21"/>
          <w:szCs w:val="21"/>
          <w:shd w:val="clear" w:color="auto" w:fill="FFFFFF"/>
          <w14:textFill>
            <w14:solidFill>
              <w14:schemeClr w14:val="tx1"/>
            </w14:solidFill>
          </w14:textFill>
        </w:rPr>
        <w:t></w:t>
      </w:r>
    </w:p>
    <w:p>
      <w:pPr>
        <w:pStyle w:val="11"/>
        <w:shd w:val="clear" w:color="auto" w:fill="FFFFFF"/>
        <w:spacing w:before="0" w:beforeAutospacing="0" w:after="0" w:afterAutospacing="0" w:line="500" w:lineRule="exact"/>
        <w:ind w:firstLine="480"/>
        <w:rPr>
          <w:b w:val="0"/>
          <w:bCs/>
          <w:color w:val="000000" w:themeColor="text1"/>
          <w:shd w:val="clear" w:color="auto" w:fill="FFFFFF"/>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（身份证复印件附后）</w:t>
      </w:r>
    </w:p>
    <w:p>
      <w:pPr>
        <w:pStyle w:val="11"/>
        <w:shd w:val="clear" w:color="auto" w:fill="FFFFFF"/>
        <w:spacing w:before="0" w:beforeAutospacing="0" w:after="0" w:afterAutospacing="0" w:line="420" w:lineRule="atLeast"/>
        <w:ind w:firstLine="540"/>
        <w:jc w:val="both"/>
        <w:rPr>
          <w:rFonts w:ascii="Times New Roman" w:hAnsi="Times New Roman" w:cs="Times New Roman"/>
          <w:b w:val="0"/>
          <w:bCs/>
          <w:color w:val="000000" w:themeColor="text1"/>
          <w:sz w:val="21"/>
          <w:szCs w:val="21"/>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540"/>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rPr>
          <w:b w:val="0"/>
          <w:bCs/>
          <w:color w:val="000000" w:themeColor="text1"/>
          <w:shd w:val="clear" w:color="auto" w:fill="FFFFFF"/>
          <w14:textFill>
            <w14:solidFill>
              <w14:schemeClr w14:val="tx1"/>
            </w14:solidFill>
          </w14:textFill>
        </w:rPr>
      </w:pPr>
    </w:p>
    <w:p>
      <w:pPr>
        <w:pStyle w:val="11"/>
        <w:shd w:val="clear" w:color="auto" w:fill="FFFFFF"/>
        <w:spacing w:before="0" w:beforeAutospacing="0" w:after="0" w:afterAutospacing="0" w:line="450" w:lineRule="atLeast"/>
        <w:ind w:firstLine="240" w:firstLineChars="100"/>
        <w:rPr>
          <w:rFonts w:ascii="Times New Roman" w:hAnsi="Times New Roman" w:cs="Times New Roman"/>
          <w:b w:val="0"/>
          <w:bCs/>
          <w:color w:val="000000" w:themeColor="text1"/>
          <w:sz w:val="21"/>
          <w:szCs w:val="21"/>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附件</w:t>
      </w:r>
      <w:r>
        <w:rPr>
          <w:b w:val="0"/>
          <w:bCs/>
          <w:color w:val="000000" w:themeColor="text1"/>
          <w:shd w:val="clear" w:color="auto" w:fill="FFFFFF"/>
          <w14:textFill>
            <w14:solidFill>
              <w14:schemeClr w14:val="tx1"/>
            </w14:solidFill>
          </w14:textFill>
        </w:rPr>
        <w:t>6</w:t>
      </w:r>
      <w:r>
        <w:rPr>
          <w:rFonts w:hint="eastAsia"/>
          <w:b w:val="0"/>
          <w:bCs/>
          <w:color w:val="000000" w:themeColor="text1"/>
          <w:shd w:val="clear" w:color="auto" w:fill="FFFFFF"/>
          <w14:textFill>
            <w14:solidFill>
              <w14:schemeClr w14:val="tx1"/>
            </w14:solidFill>
          </w14:textFill>
        </w:rPr>
        <w:t>：</w:t>
      </w:r>
    </w:p>
    <w:p>
      <w:pPr>
        <w:pStyle w:val="11"/>
        <w:shd w:val="clear" w:color="auto" w:fill="FFFFFF"/>
        <w:wordWrap w:val="0"/>
        <w:spacing w:before="0" w:beforeAutospacing="0" w:after="124" w:afterAutospacing="0" w:line="330" w:lineRule="atLeast"/>
        <w:ind w:firstLine="540"/>
        <w:jc w:val="center"/>
        <w:rPr>
          <w:b w:val="0"/>
          <w:bCs/>
          <w:color w:val="000000" w:themeColor="text1"/>
          <w14:textFill>
            <w14:solidFill>
              <w14:schemeClr w14:val="tx1"/>
            </w14:solidFill>
          </w14:textFill>
        </w:rPr>
      </w:pPr>
      <w:r>
        <w:rPr>
          <w:rFonts w:hint="eastAsia"/>
          <w:b w:val="0"/>
          <w:bCs/>
          <w:color w:val="000000" w:themeColor="text1"/>
          <w:sz w:val="32"/>
          <w:szCs w:val="32"/>
          <w:shd w:val="clear" w:color="auto" w:fill="FFFFFF"/>
          <w14:textFill>
            <w14:solidFill>
              <w14:schemeClr w14:val="tx1"/>
            </w14:solidFill>
          </w14:textFill>
        </w:rPr>
        <w:t>承</w:t>
      </w:r>
      <w:r>
        <w:rPr>
          <w:b w:val="0"/>
          <w:bCs/>
          <w:color w:val="000000" w:themeColor="text1"/>
          <w:sz w:val="32"/>
          <w:szCs w:val="32"/>
          <w:shd w:val="clear" w:color="auto" w:fill="FFFFFF"/>
          <w14:textFill>
            <w14:solidFill>
              <w14:schemeClr w14:val="tx1"/>
            </w14:solidFill>
          </w14:textFill>
        </w:rPr>
        <w:t> </w:t>
      </w:r>
      <w:r>
        <w:rPr>
          <w:rFonts w:hint="eastAsia"/>
          <w:b w:val="0"/>
          <w:bCs/>
          <w:color w:val="000000" w:themeColor="text1"/>
          <w:sz w:val="32"/>
          <w:szCs w:val="32"/>
          <w:shd w:val="clear" w:color="auto" w:fill="FFFFFF"/>
          <w14:textFill>
            <w14:solidFill>
              <w14:schemeClr w14:val="tx1"/>
            </w14:solidFill>
          </w14:textFill>
        </w:rPr>
        <w:t>诺</w:t>
      </w:r>
      <w:r>
        <w:rPr>
          <w:b w:val="0"/>
          <w:bCs/>
          <w:color w:val="000000" w:themeColor="text1"/>
          <w:sz w:val="32"/>
          <w:szCs w:val="32"/>
          <w:shd w:val="clear" w:color="auto" w:fill="FFFFFF"/>
          <w14:textFill>
            <w14:solidFill>
              <w14:schemeClr w14:val="tx1"/>
            </w14:solidFill>
          </w14:textFill>
        </w:rPr>
        <w:t> </w:t>
      </w:r>
      <w:r>
        <w:rPr>
          <w:rFonts w:hint="eastAsia"/>
          <w:b w:val="0"/>
          <w:bCs/>
          <w:color w:val="000000" w:themeColor="text1"/>
          <w:sz w:val="32"/>
          <w:szCs w:val="32"/>
          <w:shd w:val="clear" w:color="auto" w:fill="FFFFFF"/>
          <w14:textFill>
            <w14:solidFill>
              <w14:schemeClr w14:val="tx1"/>
            </w14:solidFill>
          </w14:textFill>
        </w:rPr>
        <w:t>函</w:t>
      </w:r>
    </w:p>
    <w:p>
      <w:pPr>
        <w:pStyle w:val="11"/>
        <w:shd w:val="clear" w:color="auto" w:fill="FFFFFF"/>
        <w:spacing w:before="0" w:beforeAutospacing="0" w:after="0" w:afterAutospacing="0" w:line="460" w:lineRule="atLeast"/>
        <w:ind w:firstLine="540"/>
        <w:jc w:val="both"/>
        <w:rPr>
          <w:rFonts w:ascii="Times New Roman" w:hAnsi="Times New Roman" w:cs="Times New Roman"/>
          <w:b w:val="0"/>
          <w:bCs/>
          <w:color w:val="000000" w:themeColor="text1"/>
          <w:sz w:val="21"/>
          <w:szCs w:val="21"/>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致：霍山县矿产资源开发有限责任公司</w:t>
      </w:r>
    </w:p>
    <w:p>
      <w:pPr>
        <w:pStyle w:val="11"/>
        <w:shd w:val="clear" w:color="auto" w:fill="FFFFFF"/>
        <w:spacing w:before="0" w:beforeAutospacing="0" w:after="0" w:afterAutospacing="0" w:line="460" w:lineRule="atLeast"/>
        <w:ind w:firstLine="480"/>
        <w:jc w:val="both"/>
        <w:rPr>
          <w:rFonts w:ascii="Times New Roman" w:hAnsi="Times New Roman" w:cs="Times New Roman"/>
          <w:b w:val="0"/>
          <w:bCs/>
          <w:color w:val="000000" w:themeColor="text1"/>
          <w:sz w:val="21"/>
          <w:szCs w:val="21"/>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我方为对</w:t>
      </w:r>
      <w:r>
        <w:rPr>
          <w:rFonts w:hint="eastAsia"/>
          <w:b w:val="0"/>
          <w:bCs/>
          <w:color w:val="000000" w:themeColor="text1"/>
          <w:shd w:val="clear" w:color="auto" w:fill="FFFFFF"/>
          <w:lang w:eastAsia="zh-CN"/>
          <w14:textFill>
            <w14:solidFill>
              <w14:schemeClr w14:val="tx1"/>
            </w14:solidFill>
          </w14:textFill>
        </w:rPr>
        <w:t>购买</w:t>
      </w:r>
      <w:r>
        <w:rPr>
          <w:rFonts w:hint="eastAsia"/>
          <w:b w:val="0"/>
          <w:bCs/>
          <w:color w:val="000000" w:themeColor="text1"/>
          <w:shd w:val="clear" w:color="auto" w:fill="FFFFFF"/>
          <w14:textFill>
            <w14:solidFill>
              <w14:schemeClr w14:val="tx1"/>
            </w14:solidFill>
          </w14:textFill>
        </w:rPr>
        <w:t>公告表示完全响应，遵照</w:t>
      </w:r>
      <w:r>
        <w:rPr>
          <w:rFonts w:hint="eastAsia"/>
          <w:b w:val="0"/>
          <w:bCs/>
          <w:color w:val="000000" w:themeColor="text1"/>
          <w:shd w:val="clear" w:color="auto" w:fill="FFFFFF"/>
          <w:lang w:eastAsia="zh-CN"/>
          <w14:textFill>
            <w14:solidFill>
              <w14:schemeClr w14:val="tx1"/>
            </w14:solidFill>
          </w14:textFill>
        </w:rPr>
        <w:t>购买</w:t>
      </w:r>
      <w:r>
        <w:rPr>
          <w:rFonts w:hint="eastAsia"/>
          <w:b w:val="0"/>
          <w:bCs/>
          <w:color w:val="000000" w:themeColor="text1"/>
          <w:shd w:val="clear" w:color="auto" w:fill="FFFFFF"/>
          <w14:textFill>
            <w14:solidFill>
              <w14:schemeClr w14:val="tx1"/>
            </w14:solidFill>
          </w14:textFill>
        </w:rPr>
        <w:t>公告的要求，特此确认并承诺：</w:t>
      </w:r>
    </w:p>
    <w:p>
      <w:pPr>
        <w:pStyle w:val="11"/>
        <w:shd w:val="clear" w:color="auto" w:fill="FFFFFF"/>
        <w:spacing w:before="0" w:beforeAutospacing="0" w:after="0" w:afterAutospacing="0" w:line="460" w:lineRule="atLeast"/>
        <w:ind w:firstLine="480"/>
        <w:jc w:val="both"/>
        <w:rPr>
          <w:rFonts w:ascii="Times New Roman" w:hAnsi="Times New Roman" w:cs="Times New Roman"/>
          <w:b w:val="0"/>
          <w:bCs/>
          <w:color w:val="000000" w:themeColor="text1"/>
          <w:sz w:val="21"/>
          <w:szCs w:val="21"/>
          <w14:textFill>
            <w14:solidFill>
              <w14:schemeClr w14:val="tx1"/>
            </w14:solidFill>
          </w14:textFill>
        </w:rPr>
      </w:pPr>
      <w:r>
        <w:rPr>
          <w:b w:val="0"/>
          <w:bCs/>
          <w:color w:val="000000" w:themeColor="text1"/>
          <w:shd w:val="clear" w:color="auto" w:fill="FFFFFF"/>
          <w14:textFill>
            <w14:solidFill>
              <w14:schemeClr w14:val="tx1"/>
            </w14:solidFill>
          </w14:textFill>
        </w:rPr>
        <w:t>1</w:t>
      </w:r>
      <w:r>
        <w:rPr>
          <w:rFonts w:hint="eastAsia"/>
          <w:b w:val="0"/>
          <w:bCs/>
          <w:color w:val="000000" w:themeColor="text1"/>
          <w:shd w:val="clear" w:color="auto" w:fill="FFFFFF"/>
          <w14:textFill>
            <w14:solidFill>
              <w14:schemeClr w14:val="tx1"/>
            </w14:solidFill>
          </w14:textFill>
        </w:rPr>
        <w:t>、我方确认，我方已仔细阅读并研究了贵方的</w:t>
      </w:r>
      <w:r>
        <w:rPr>
          <w:rFonts w:hint="eastAsia"/>
          <w:b w:val="0"/>
          <w:bCs/>
          <w:color w:val="000000" w:themeColor="text1"/>
          <w:u w:val="single"/>
          <w:shd w:val="clear" w:color="auto" w:fill="FFFFFF"/>
          <w:lang w:eastAsia="zh-CN"/>
          <w14:textFill>
            <w14:solidFill>
              <w14:schemeClr w14:val="tx1"/>
            </w14:solidFill>
          </w14:textFill>
        </w:rPr>
        <w:t>下符桥灯盏窝场平弃渣土销售招标会</w:t>
      </w:r>
      <w:r>
        <w:rPr>
          <w:rFonts w:hint="eastAsia"/>
          <w:b w:val="0"/>
          <w:bCs/>
          <w:color w:val="000000" w:themeColor="text1"/>
          <w:shd w:val="clear" w:color="auto" w:fill="FFFFFF"/>
          <w14:textFill>
            <w14:solidFill>
              <w14:schemeClr w14:val="tx1"/>
            </w14:solidFill>
          </w14:textFill>
        </w:rPr>
        <w:t>文件及其附件，我方完全熟悉并遵循其中的要求、条款和条件，充分了解标的情况。</w:t>
      </w:r>
    </w:p>
    <w:p>
      <w:pPr>
        <w:pStyle w:val="11"/>
        <w:shd w:val="clear" w:color="auto" w:fill="FFFFFF"/>
        <w:spacing w:before="0" w:beforeAutospacing="0" w:after="0" w:afterAutospacing="0" w:line="460" w:lineRule="atLeast"/>
        <w:ind w:firstLine="480"/>
        <w:jc w:val="both"/>
        <w:rPr>
          <w:rFonts w:ascii="Times New Roman" w:hAnsi="Times New Roman" w:cs="Times New Roman"/>
          <w:b w:val="0"/>
          <w:bCs/>
          <w:color w:val="000000" w:themeColor="text1"/>
          <w:sz w:val="21"/>
          <w:szCs w:val="21"/>
          <w14:textFill>
            <w14:solidFill>
              <w14:schemeClr w14:val="tx1"/>
            </w14:solidFill>
          </w14:textFill>
        </w:rPr>
      </w:pPr>
      <w:r>
        <w:rPr>
          <w:b w:val="0"/>
          <w:bCs/>
          <w:color w:val="000000" w:themeColor="text1"/>
          <w:shd w:val="clear" w:color="auto" w:fill="FFFFFF"/>
          <w14:textFill>
            <w14:solidFill>
              <w14:schemeClr w14:val="tx1"/>
            </w14:solidFill>
          </w14:textFill>
        </w:rPr>
        <w:t>2</w:t>
      </w:r>
      <w:r>
        <w:rPr>
          <w:rFonts w:hint="eastAsia"/>
          <w:b w:val="0"/>
          <w:bCs/>
          <w:color w:val="000000" w:themeColor="text1"/>
          <w:shd w:val="clear" w:color="auto" w:fill="FFFFFF"/>
          <w14:textFill>
            <w14:solidFill>
              <w14:schemeClr w14:val="tx1"/>
            </w14:solidFill>
          </w14:textFill>
        </w:rPr>
        <w:t>、我方确认，我方完全同意</w:t>
      </w:r>
      <w:r>
        <w:rPr>
          <w:rFonts w:hint="eastAsia"/>
          <w:b w:val="0"/>
          <w:bCs/>
          <w:color w:val="000000" w:themeColor="text1"/>
          <w:shd w:val="clear" w:color="auto" w:fill="FFFFFF"/>
          <w:lang w:eastAsia="zh-CN"/>
          <w14:textFill>
            <w14:solidFill>
              <w14:schemeClr w14:val="tx1"/>
            </w14:solidFill>
          </w14:textFill>
        </w:rPr>
        <w:t>购买</w:t>
      </w:r>
      <w:r>
        <w:rPr>
          <w:rFonts w:hint="eastAsia"/>
          <w:b w:val="0"/>
          <w:bCs/>
          <w:color w:val="000000" w:themeColor="text1"/>
          <w:shd w:val="clear" w:color="auto" w:fill="FFFFFF"/>
          <w14:textFill>
            <w14:solidFill>
              <w14:schemeClr w14:val="tx1"/>
            </w14:solidFill>
          </w14:textFill>
        </w:rPr>
        <w:t>公告制定的交易规则。</w:t>
      </w:r>
    </w:p>
    <w:p>
      <w:pPr>
        <w:pStyle w:val="11"/>
        <w:shd w:val="clear" w:color="auto" w:fill="FFFFFF"/>
        <w:spacing w:before="0" w:beforeAutospacing="0" w:after="0" w:afterAutospacing="0" w:line="460" w:lineRule="atLeast"/>
        <w:ind w:firstLine="480"/>
        <w:jc w:val="both"/>
        <w:rPr>
          <w:rFonts w:ascii="Times New Roman" w:hAnsi="Times New Roman" w:cs="Times New Roman"/>
          <w:b w:val="0"/>
          <w:bCs/>
          <w:color w:val="000000" w:themeColor="text1"/>
          <w:sz w:val="21"/>
          <w:szCs w:val="21"/>
          <w14:textFill>
            <w14:solidFill>
              <w14:schemeClr w14:val="tx1"/>
            </w14:solidFill>
          </w14:textFill>
        </w:rPr>
      </w:pPr>
      <w:r>
        <w:rPr>
          <w:b w:val="0"/>
          <w:bCs/>
          <w:color w:val="000000" w:themeColor="text1"/>
          <w:shd w:val="clear" w:color="auto" w:fill="FFFFFF"/>
          <w14:textFill>
            <w14:solidFill>
              <w14:schemeClr w14:val="tx1"/>
            </w14:solidFill>
          </w14:textFill>
        </w:rPr>
        <w:t>3</w:t>
      </w:r>
      <w:r>
        <w:rPr>
          <w:rFonts w:hint="eastAsia"/>
          <w:b w:val="0"/>
          <w:bCs/>
          <w:color w:val="000000" w:themeColor="text1"/>
          <w:shd w:val="clear" w:color="auto" w:fill="FFFFFF"/>
          <w14:textFill>
            <w14:solidFill>
              <w14:schemeClr w14:val="tx1"/>
            </w14:solidFill>
          </w14:textFill>
        </w:rPr>
        <w:t>、我方保证：我方为参与本项目所提供的材料均为真实、合法、完整，否则承担由此引起的一切经济责任和法律责任。</w:t>
      </w:r>
    </w:p>
    <w:p>
      <w:pPr>
        <w:pStyle w:val="11"/>
        <w:shd w:val="clear" w:color="auto" w:fill="FFFFFF"/>
        <w:spacing w:before="0" w:beforeAutospacing="0" w:after="0" w:afterAutospacing="0" w:line="460" w:lineRule="atLeast"/>
        <w:ind w:firstLine="480"/>
        <w:jc w:val="both"/>
        <w:rPr>
          <w:rFonts w:ascii="Times New Roman" w:hAnsi="Times New Roman" w:cs="Times New Roman"/>
          <w:b w:val="0"/>
          <w:bCs/>
          <w:color w:val="000000" w:themeColor="text1"/>
          <w:sz w:val="21"/>
          <w:szCs w:val="21"/>
          <w14:textFill>
            <w14:solidFill>
              <w14:schemeClr w14:val="tx1"/>
            </w14:solidFill>
          </w14:textFill>
        </w:rPr>
      </w:pPr>
      <w:r>
        <w:rPr>
          <w:b w:val="0"/>
          <w:bCs/>
          <w:color w:val="000000" w:themeColor="text1"/>
          <w:shd w:val="clear" w:color="auto" w:fill="FFFFFF"/>
          <w14:textFill>
            <w14:solidFill>
              <w14:schemeClr w14:val="tx1"/>
            </w14:solidFill>
          </w14:textFill>
        </w:rPr>
        <w:t>4</w:t>
      </w:r>
      <w:r>
        <w:rPr>
          <w:rFonts w:hint="eastAsia"/>
          <w:b w:val="0"/>
          <w:bCs/>
          <w:color w:val="000000" w:themeColor="text1"/>
          <w:shd w:val="clear" w:color="auto" w:fill="FFFFFF"/>
          <w14:textFill>
            <w14:solidFill>
              <w14:schemeClr w14:val="tx1"/>
            </w14:solidFill>
          </w14:textFill>
        </w:rPr>
        <w:t>、我方承诺，完全知晓并接受</w:t>
      </w:r>
      <w:r>
        <w:rPr>
          <w:rFonts w:hint="eastAsia"/>
          <w:b w:val="0"/>
          <w:bCs/>
          <w:color w:val="000000" w:themeColor="text1"/>
          <w:shd w:val="clear" w:color="auto" w:fill="FFFFFF"/>
          <w:lang w:eastAsia="zh-CN"/>
          <w14:textFill>
            <w14:solidFill>
              <w14:schemeClr w14:val="tx1"/>
            </w14:solidFill>
          </w14:textFill>
        </w:rPr>
        <w:t>购买</w:t>
      </w:r>
      <w:r>
        <w:rPr>
          <w:rFonts w:hint="eastAsia"/>
          <w:b w:val="0"/>
          <w:bCs/>
          <w:color w:val="000000" w:themeColor="text1"/>
          <w:shd w:val="clear" w:color="auto" w:fill="FFFFFF"/>
          <w14:textFill>
            <w14:solidFill>
              <w14:schemeClr w14:val="tx1"/>
            </w14:solidFill>
          </w14:textFill>
        </w:rPr>
        <w:t>公告及附件的全部内容，当我方被确认为竞得人，自该项目《成交确认书》出具之日起</w:t>
      </w:r>
      <w:r>
        <w:rPr>
          <w:b w:val="0"/>
          <w:bCs/>
          <w:color w:val="000000" w:themeColor="text1"/>
          <w:shd w:val="clear" w:color="auto" w:fill="FFFFFF"/>
          <w14:textFill>
            <w14:solidFill>
              <w14:schemeClr w14:val="tx1"/>
            </w14:solidFill>
          </w14:textFill>
        </w:rPr>
        <w:t>5</w:t>
      </w:r>
      <w:r>
        <w:rPr>
          <w:rFonts w:hint="eastAsia"/>
          <w:b w:val="0"/>
          <w:bCs/>
          <w:color w:val="000000" w:themeColor="text1"/>
          <w:shd w:val="clear" w:color="auto" w:fill="FFFFFF"/>
          <w14:textFill>
            <w14:solidFill>
              <w14:schemeClr w14:val="tx1"/>
            </w14:solidFill>
          </w14:textFill>
        </w:rPr>
        <w:t>个工作日内与委托人签订合同。如因我方原因导致合同未在规定期限内签订，贵方有权扣除我方已缴纳的</w:t>
      </w:r>
      <w:r>
        <w:rPr>
          <w:rFonts w:hint="eastAsia"/>
          <w:b w:val="0"/>
          <w:bCs/>
          <w:color w:val="000000" w:themeColor="text1"/>
          <w:shd w:val="clear" w:color="auto" w:fill="FFFFFF"/>
          <w:lang w:eastAsia="zh-CN"/>
          <w14:textFill>
            <w14:solidFill>
              <w14:schemeClr w14:val="tx1"/>
            </w14:solidFill>
          </w14:textFill>
        </w:rPr>
        <w:t>购买</w:t>
      </w:r>
      <w:r>
        <w:rPr>
          <w:rFonts w:hint="eastAsia"/>
          <w:b w:val="0"/>
          <w:bCs/>
          <w:color w:val="000000" w:themeColor="text1"/>
          <w:shd w:val="clear" w:color="auto" w:fill="FFFFFF"/>
          <w14:textFill>
            <w14:solidFill>
              <w14:schemeClr w14:val="tx1"/>
            </w14:solidFill>
          </w14:textFill>
        </w:rPr>
        <w:t>底价金作为违反本承诺的违约金。</w:t>
      </w:r>
    </w:p>
    <w:p>
      <w:pPr>
        <w:pStyle w:val="11"/>
        <w:shd w:val="clear" w:color="auto" w:fill="FFFFFF"/>
        <w:spacing w:before="0" w:beforeAutospacing="0" w:after="0" w:afterAutospacing="0" w:line="460" w:lineRule="atLeast"/>
        <w:ind w:firstLine="480"/>
        <w:jc w:val="both"/>
        <w:rPr>
          <w:rFonts w:ascii="Times New Roman" w:hAnsi="Times New Roman" w:cs="Times New Roman"/>
          <w:b w:val="0"/>
          <w:bCs/>
          <w:color w:val="000000" w:themeColor="text1"/>
          <w:sz w:val="21"/>
          <w:szCs w:val="21"/>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特此承诺。</w:t>
      </w:r>
    </w:p>
    <w:p>
      <w:pPr>
        <w:pStyle w:val="11"/>
        <w:shd w:val="clear" w:color="auto" w:fill="FFFFFF"/>
        <w:spacing w:before="0" w:beforeAutospacing="0" w:after="0" w:afterAutospacing="0" w:line="460" w:lineRule="atLeast"/>
        <w:ind w:firstLine="540"/>
        <w:jc w:val="both"/>
        <w:rPr>
          <w:rFonts w:ascii="Times New Roman" w:hAnsi="Times New Roman" w:cs="Times New Roman"/>
          <w:b w:val="0"/>
          <w:bCs/>
          <w:color w:val="000000" w:themeColor="text1"/>
          <w:sz w:val="21"/>
          <w:szCs w:val="21"/>
          <w14:textFill>
            <w14:solidFill>
              <w14:schemeClr w14:val="tx1"/>
            </w14:solidFill>
          </w14:textFill>
        </w:rPr>
      </w:pPr>
      <w:r>
        <w:rPr>
          <w:rFonts w:ascii="Times New Roman" w:hAnsi="Times New Roman" w:cs="Times New Roman"/>
          <w:b w:val="0"/>
          <w:bCs/>
          <w:color w:val="000000" w:themeColor="text1"/>
          <w:sz w:val="21"/>
          <w:szCs w:val="21"/>
          <w:shd w:val="clear" w:color="auto" w:fill="FFFFFF"/>
          <w14:textFill>
            <w14:solidFill>
              <w14:schemeClr w14:val="tx1"/>
            </w14:solidFill>
          </w14:textFill>
        </w:rPr>
        <w:t></w:t>
      </w:r>
    </w:p>
    <w:p>
      <w:pPr>
        <w:pStyle w:val="11"/>
        <w:shd w:val="clear" w:color="auto" w:fill="FFFFFF"/>
        <w:spacing w:before="0" w:beforeAutospacing="0" w:after="0" w:afterAutospacing="0" w:line="460" w:lineRule="atLeast"/>
        <w:ind w:firstLine="480"/>
        <w:jc w:val="both"/>
        <w:rPr>
          <w:b w:val="0"/>
          <w:bCs/>
          <w:color w:val="000000" w:themeColor="text1"/>
          <w:u w:val="single"/>
          <w:shd w:val="clear" w:color="auto" w:fill="FFFFFF"/>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意向</w:t>
      </w:r>
      <w:r>
        <w:rPr>
          <w:rFonts w:hint="eastAsia"/>
          <w:b w:val="0"/>
          <w:bCs/>
          <w:color w:val="000000" w:themeColor="text1"/>
          <w:shd w:val="clear" w:color="auto" w:fill="FFFFFF"/>
          <w:lang w:eastAsia="zh-CN"/>
          <w14:textFill>
            <w14:solidFill>
              <w14:schemeClr w14:val="tx1"/>
            </w14:solidFill>
          </w14:textFill>
        </w:rPr>
        <w:t>购买</w:t>
      </w:r>
      <w:r>
        <w:rPr>
          <w:rFonts w:hint="eastAsia"/>
          <w:b w:val="0"/>
          <w:bCs/>
          <w:color w:val="000000" w:themeColor="text1"/>
          <w:shd w:val="clear" w:color="auto" w:fill="FFFFFF"/>
          <w14:textFill>
            <w14:solidFill>
              <w14:schemeClr w14:val="tx1"/>
            </w14:solidFill>
          </w14:textFill>
        </w:rPr>
        <w:t>人（盖章）：</w:t>
      </w:r>
      <w:r>
        <w:rPr>
          <w:b w:val="0"/>
          <w:bCs/>
          <w:color w:val="000000" w:themeColor="text1"/>
          <w:u w:val="single"/>
          <w:shd w:val="clear" w:color="auto" w:fill="FFFFFF"/>
          <w14:textFill>
            <w14:solidFill>
              <w14:schemeClr w14:val="tx1"/>
            </w14:solidFill>
          </w14:textFill>
        </w:rPr>
        <w:t>           </w:t>
      </w:r>
    </w:p>
    <w:p>
      <w:pPr>
        <w:pStyle w:val="11"/>
        <w:shd w:val="clear" w:color="auto" w:fill="FFFFFF"/>
        <w:spacing w:before="0" w:beforeAutospacing="0" w:after="0" w:afterAutospacing="0" w:line="460" w:lineRule="atLeast"/>
        <w:ind w:firstLine="480"/>
        <w:jc w:val="both"/>
        <w:rPr>
          <w:rFonts w:ascii="Times New Roman" w:hAnsi="Times New Roman" w:cs="Times New Roman"/>
          <w:b w:val="0"/>
          <w:bCs/>
          <w:color w:val="000000" w:themeColor="text1"/>
          <w:sz w:val="21"/>
          <w:szCs w:val="21"/>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法定代表人或委托代理人（签字）：</w:t>
      </w:r>
      <w:r>
        <w:rPr>
          <w:b w:val="0"/>
          <w:bCs/>
          <w:color w:val="000000" w:themeColor="text1"/>
          <w:u w:val="single"/>
          <w:shd w:val="clear" w:color="auto" w:fill="FFFFFF"/>
          <w14:textFill>
            <w14:solidFill>
              <w14:schemeClr w14:val="tx1"/>
            </w14:solidFill>
          </w14:textFill>
        </w:rPr>
        <w:t>         </w:t>
      </w:r>
    </w:p>
    <w:p>
      <w:pPr>
        <w:pStyle w:val="11"/>
        <w:shd w:val="clear" w:color="auto" w:fill="FFFFFF"/>
        <w:spacing w:before="0" w:beforeAutospacing="0" w:after="0" w:afterAutospacing="0" w:line="460" w:lineRule="atLeast"/>
        <w:ind w:firstLine="480"/>
        <w:jc w:val="both"/>
        <w:rPr>
          <w:rFonts w:ascii="Times New Roman" w:hAnsi="Times New Roman" w:cs="Times New Roman"/>
          <w:b w:val="0"/>
          <w:bCs/>
          <w:color w:val="000000" w:themeColor="text1"/>
          <w:sz w:val="21"/>
          <w:szCs w:val="21"/>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地</w:t>
      </w:r>
      <w:r>
        <w:rPr>
          <w:b w:val="0"/>
          <w:bCs/>
          <w:color w:val="000000" w:themeColor="text1"/>
          <w:shd w:val="clear" w:color="auto" w:fill="FFFFFF"/>
          <w14:textFill>
            <w14:solidFill>
              <w14:schemeClr w14:val="tx1"/>
            </w14:solidFill>
          </w14:textFill>
        </w:rPr>
        <w:t> </w:t>
      </w:r>
      <w:r>
        <w:rPr>
          <w:rFonts w:hint="eastAsia"/>
          <w:b w:val="0"/>
          <w:bCs/>
          <w:color w:val="000000" w:themeColor="text1"/>
          <w:shd w:val="clear" w:color="auto" w:fill="FFFFFF"/>
          <w14:textFill>
            <w14:solidFill>
              <w14:schemeClr w14:val="tx1"/>
            </w14:solidFill>
          </w14:textFill>
        </w:rPr>
        <w:t>址：</w:t>
      </w:r>
      <w:r>
        <w:rPr>
          <w:b w:val="0"/>
          <w:bCs/>
          <w:color w:val="000000" w:themeColor="text1"/>
          <w:u w:val="single"/>
          <w:shd w:val="clear" w:color="auto" w:fill="FFFFFF"/>
          <w14:textFill>
            <w14:solidFill>
              <w14:schemeClr w14:val="tx1"/>
            </w14:solidFill>
          </w14:textFill>
        </w:rPr>
        <w:t>           </w:t>
      </w:r>
    </w:p>
    <w:p>
      <w:pPr>
        <w:pStyle w:val="11"/>
        <w:shd w:val="clear" w:color="auto" w:fill="FFFFFF"/>
        <w:spacing w:before="0" w:beforeAutospacing="0" w:after="0" w:afterAutospacing="0" w:line="460" w:lineRule="atLeast"/>
        <w:ind w:firstLine="480"/>
        <w:jc w:val="both"/>
        <w:rPr>
          <w:rFonts w:ascii="Times New Roman" w:hAnsi="Times New Roman" w:cs="Times New Roman"/>
          <w:b w:val="0"/>
          <w:bCs/>
          <w:color w:val="000000" w:themeColor="text1"/>
          <w:sz w:val="21"/>
          <w:szCs w:val="21"/>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联系人：</w:t>
      </w:r>
      <w:r>
        <w:rPr>
          <w:b w:val="0"/>
          <w:bCs/>
          <w:color w:val="000000" w:themeColor="text1"/>
          <w:u w:val="single"/>
          <w:shd w:val="clear" w:color="auto" w:fill="FFFFFF"/>
          <w14:textFill>
            <w14:solidFill>
              <w14:schemeClr w14:val="tx1"/>
            </w14:solidFill>
          </w14:textFill>
        </w:rPr>
        <w:t>              </w:t>
      </w:r>
    </w:p>
    <w:p>
      <w:pPr>
        <w:pStyle w:val="11"/>
        <w:shd w:val="clear" w:color="auto" w:fill="FFFFFF"/>
        <w:spacing w:before="0" w:beforeAutospacing="0" w:after="0" w:afterAutospacing="0" w:line="460" w:lineRule="atLeast"/>
        <w:ind w:firstLine="480"/>
        <w:jc w:val="both"/>
        <w:rPr>
          <w:rFonts w:ascii="Times New Roman" w:hAnsi="Times New Roman" w:cs="Times New Roman"/>
          <w:b w:val="0"/>
          <w:bCs/>
          <w:color w:val="000000" w:themeColor="text1"/>
          <w:sz w:val="21"/>
          <w:szCs w:val="21"/>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电</w:t>
      </w:r>
      <w:r>
        <w:rPr>
          <w:b w:val="0"/>
          <w:bCs/>
          <w:color w:val="000000" w:themeColor="text1"/>
          <w:shd w:val="clear" w:color="auto" w:fill="FFFFFF"/>
          <w14:textFill>
            <w14:solidFill>
              <w14:schemeClr w14:val="tx1"/>
            </w14:solidFill>
          </w14:textFill>
        </w:rPr>
        <w:t> </w:t>
      </w:r>
      <w:r>
        <w:rPr>
          <w:rFonts w:hint="eastAsia"/>
          <w:b w:val="0"/>
          <w:bCs/>
          <w:color w:val="000000" w:themeColor="text1"/>
          <w:shd w:val="clear" w:color="auto" w:fill="FFFFFF"/>
          <w14:textFill>
            <w14:solidFill>
              <w14:schemeClr w14:val="tx1"/>
            </w14:solidFill>
          </w14:textFill>
        </w:rPr>
        <w:t>话：</w:t>
      </w:r>
      <w:r>
        <w:rPr>
          <w:b w:val="0"/>
          <w:bCs/>
          <w:color w:val="000000" w:themeColor="text1"/>
          <w:u w:val="single"/>
          <w:shd w:val="clear" w:color="auto" w:fill="FFFFFF"/>
          <w14:textFill>
            <w14:solidFill>
              <w14:schemeClr w14:val="tx1"/>
            </w14:solidFill>
          </w14:textFill>
        </w:rPr>
        <w:t>         </w:t>
      </w:r>
    </w:p>
    <w:p>
      <w:pPr>
        <w:pStyle w:val="11"/>
        <w:shd w:val="clear" w:color="auto" w:fill="FFFFFF"/>
        <w:spacing w:before="0" w:beforeAutospacing="0" w:after="0" w:afterAutospacing="0" w:line="460" w:lineRule="atLeast"/>
        <w:ind w:right="560" w:firstLine="3360"/>
        <w:jc w:val="right"/>
        <w:rPr>
          <w:rFonts w:ascii="Times New Roman" w:hAnsi="Times New Roman" w:cs="Times New Roman"/>
          <w:b w:val="0"/>
          <w:bCs/>
          <w:color w:val="000000" w:themeColor="text1"/>
          <w:sz w:val="21"/>
          <w:szCs w:val="21"/>
          <w14:textFill>
            <w14:solidFill>
              <w14:schemeClr w14:val="tx1"/>
            </w14:solidFill>
          </w14:textFill>
        </w:rPr>
      </w:pPr>
      <w:r>
        <w:rPr>
          <w:rFonts w:hint="eastAsia"/>
          <w:b w:val="0"/>
          <w:bCs/>
          <w:color w:val="000000" w:themeColor="text1"/>
          <w:shd w:val="clear" w:color="auto" w:fill="FFFFFF"/>
          <w14:textFill>
            <w14:solidFill>
              <w14:schemeClr w14:val="tx1"/>
            </w14:solidFill>
          </w14:textFill>
        </w:rPr>
        <w:t>年</w:t>
      </w:r>
      <w:r>
        <w:rPr>
          <w:b w:val="0"/>
          <w:bCs/>
          <w:color w:val="000000" w:themeColor="text1"/>
          <w:shd w:val="clear" w:color="auto" w:fill="FFFFFF"/>
          <w14:textFill>
            <w14:solidFill>
              <w14:schemeClr w14:val="tx1"/>
            </w14:solidFill>
          </w14:textFill>
        </w:rPr>
        <w:t>   </w:t>
      </w:r>
      <w:r>
        <w:rPr>
          <w:rFonts w:hint="eastAsia"/>
          <w:b w:val="0"/>
          <w:bCs/>
          <w:color w:val="000000" w:themeColor="text1"/>
          <w:shd w:val="clear" w:color="auto" w:fill="FFFFFF"/>
          <w14:textFill>
            <w14:solidFill>
              <w14:schemeClr w14:val="tx1"/>
            </w14:solidFill>
          </w14:textFill>
        </w:rPr>
        <w:t>月</w:t>
      </w:r>
      <w:r>
        <w:rPr>
          <w:b w:val="0"/>
          <w:bCs/>
          <w:color w:val="000000" w:themeColor="text1"/>
          <w:shd w:val="clear" w:color="auto" w:fill="FFFFFF"/>
          <w14:textFill>
            <w14:solidFill>
              <w14:schemeClr w14:val="tx1"/>
            </w14:solidFill>
          </w14:textFill>
        </w:rPr>
        <w:t xml:space="preserve">   </w:t>
      </w:r>
      <w:r>
        <w:rPr>
          <w:rFonts w:hint="eastAsia"/>
          <w:b w:val="0"/>
          <w:bCs/>
          <w:color w:val="000000" w:themeColor="text1"/>
          <w:shd w:val="clear" w:color="auto" w:fill="FFFFFF"/>
          <w14:textFill>
            <w14:solidFill>
              <w14:schemeClr w14:val="tx1"/>
            </w14:solidFill>
          </w14:textFill>
        </w:rPr>
        <w:t>日</w:t>
      </w:r>
    </w:p>
    <w:p>
      <w:pPr>
        <w:pStyle w:val="11"/>
        <w:shd w:val="clear" w:color="auto" w:fill="FFFFFF"/>
        <w:spacing w:before="0" w:beforeAutospacing="0" w:after="0" w:afterAutospacing="0" w:line="460" w:lineRule="atLeast"/>
        <w:ind w:right="840" w:firstLine="540"/>
        <w:jc w:val="both"/>
        <w:rPr>
          <w:rFonts w:ascii="Times New Roman" w:hAnsi="Times New Roman" w:cs="Times New Roman"/>
          <w:b w:val="0"/>
          <w:bCs/>
          <w:color w:val="000000" w:themeColor="text1"/>
          <w:sz w:val="21"/>
          <w:szCs w:val="21"/>
          <w14:textFill>
            <w14:solidFill>
              <w14:schemeClr w14:val="tx1"/>
            </w14:solidFill>
          </w14:textFill>
        </w:rPr>
      </w:pPr>
      <w:r>
        <w:rPr>
          <w:rFonts w:ascii="Times New Roman" w:hAnsi="Times New Roman" w:cs="Times New Roman"/>
          <w:b w:val="0"/>
          <w:bCs/>
          <w:color w:val="000000" w:themeColor="text1"/>
          <w:sz w:val="21"/>
          <w:szCs w:val="21"/>
          <w:shd w:val="clear" w:color="auto" w:fill="FFFFFF"/>
          <w14:textFill>
            <w14:solidFill>
              <w14:schemeClr w14:val="tx1"/>
            </w14:solidFill>
          </w14:textFill>
        </w:rPr>
        <w:t></w:t>
      </w:r>
    </w:p>
    <w:p>
      <w:pPr>
        <w:tabs>
          <w:tab w:val="left" w:pos="401"/>
        </w:tabs>
        <w:spacing w:line="440" w:lineRule="exact"/>
        <w:ind w:firstLine="640" w:firstLineChars="200"/>
        <w:rPr>
          <w:rFonts w:ascii="仿宋_GB2312" w:eastAsia="仿宋_GB2312"/>
          <w:b w:val="0"/>
          <w:bCs/>
          <w:color w:val="000000" w:themeColor="text1"/>
          <w:sz w:val="32"/>
          <w:szCs w:val="32"/>
          <w14:textFill>
            <w14:solidFill>
              <w14:schemeClr w14:val="tx1"/>
            </w14:solidFill>
          </w14:textFill>
        </w:rPr>
      </w:pPr>
    </w:p>
    <w:p>
      <w:pPr>
        <w:spacing w:line="440" w:lineRule="exact"/>
        <w:ind w:firstLine="640" w:firstLineChars="200"/>
        <w:rPr>
          <w:rFonts w:ascii="仿宋_GB2312" w:eastAsia="仿宋_GB2312"/>
          <w:b w:val="0"/>
          <w:bCs/>
          <w:color w:val="000000" w:themeColor="text1"/>
          <w:sz w:val="32"/>
          <w:szCs w:val="32"/>
          <w14:textFill>
            <w14:solidFill>
              <w14:schemeClr w14:val="tx1"/>
            </w14:solidFill>
          </w14:textFill>
        </w:rPr>
      </w:pPr>
    </w:p>
    <w:p>
      <w:pPr>
        <w:spacing w:line="440" w:lineRule="exact"/>
        <w:ind w:firstLine="640" w:firstLineChars="200"/>
        <w:rPr>
          <w:rFonts w:ascii="仿宋_GB2312" w:eastAsia="仿宋_GB2312"/>
          <w:b w:val="0"/>
          <w:bCs/>
          <w:color w:val="000000" w:themeColor="text1"/>
          <w:sz w:val="32"/>
          <w:szCs w:val="32"/>
          <w14:textFill>
            <w14:solidFill>
              <w14:schemeClr w14:val="tx1"/>
            </w14:solidFill>
          </w14:textFill>
        </w:rPr>
      </w:pPr>
    </w:p>
    <w:p>
      <w:pPr>
        <w:spacing w:line="440" w:lineRule="exact"/>
        <w:ind w:firstLine="640" w:firstLineChars="200"/>
        <w:rPr>
          <w:rFonts w:ascii="仿宋_GB2312" w:eastAsia="仿宋_GB2312"/>
          <w:b w:val="0"/>
          <w:bCs/>
          <w:color w:val="000000" w:themeColor="text1"/>
          <w:sz w:val="32"/>
          <w:szCs w:val="32"/>
          <w14:textFill>
            <w14:solidFill>
              <w14:schemeClr w14:val="tx1"/>
            </w14:solidFill>
          </w14:textFill>
        </w:rPr>
      </w:pPr>
    </w:p>
    <w:p>
      <w:pPr>
        <w:spacing w:line="440" w:lineRule="exact"/>
        <w:ind w:firstLine="640" w:firstLineChars="200"/>
        <w:rPr>
          <w:rFonts w:ascii="仿宋_GB2312" w:eastAsia="仿宋_GB2312"/>
          <w:b w:val="0"/>
          <w:bCs/>
          <w:color w:val="000000" w:themeColor="text1"/>
          <w:sz w:val="32"/>
          <w:szCs w:val="32"/>
          <w14:textFill>
            <w14:solidFill>
              <w14:schemeClr w14:val="tx1"/>
            </w14:solidFill>
          </w14:textFill>
        </w:rPr>
      </w:pPr>
    </w:p>
    <w:p>
      <w:pPr>
        <w:spacing w:line="440" w:lineRule="exact"/>
        <w:ind w:firstLine="640" w:firstLineChars="200"/>
        <w:rPr>
          <w:rFonts w:ascii="仿宋_GB2312" w:eastAsia="仿宋_GB2312"/>
          <w:b w:val="0"/>
          <w:bCs/>
          <w:color w:val="000000" w:themeColor="text1"/>
          <w:sz w:val="32"/>
          <w:szCs w:val="32"/>
          <w14:textFill>
            <w14:solidFill>
              <w14:schemeClr w14:val="tx1"/>
            </w14:solidFill>
          </w14:textFill>
        </w:rPr>
      </w:pPr>
    </w:p>
    <w:p>
      <w:pPr>
        <w:spacing w:line="440" w:lineRule="exact"/>
        <w:ind w:firstLine="640" w:firstLineChars="200"/>
        <w:rPr>
          <w:rFonts w:ascii="仿宋_GB2312" w:eastAsia="仿宋_GB2312"/>
          <w:b w:val="0"/>
          <w:bCs/>
          <w:color w:val="000000" w:themeColor="text1"/>
          <w:sz w:val="32"/>
          <w:szCs w:val="32"/>
          <w14:textFill>
            <w14:solidFill>
              <w14:schemeClr w14:val="tx1"/>
            </w14:solidFill>
          </w14:textFill>
        </w:rPr>
      </w:pPr>
    </w:p>
    <w:p>
      <w:pPr>
        <w:spacing w:line="430" w:lineRule="exact"/>
        <w:rPr>
          <w:rFonts w:ascii="仿宋_GB2312" w:eastAsia="仿宋_GB2312"/>
          <w:b w:val="0"/>
          <w:bCs/>
          <w:color w:val="000000" w:themeColor="text1"/>
          <w:sz w:val="32"/>
          <w:szCs w:val="32"/>
          <w14:textFill>
            <w14:solidFill>
              <w14:schemeClr w14:val="tx1"/>
            </w14:solidFill>
          </w14:textFill>
        </w:rPr>
      </w:pPr>
      <w:bookmarkStart w:id="2" w:name="_Toc5748"/>
      <w:bookmarkStart w:id="3" w:name="_Toc24680"/>
    </w:p>
    <w:p>
      <w:pPr>
        <w:ind w:firstLine="240" w:firstLineChars="100"/>
        <w:rPr>
          <w:rFonts w:ascii="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shd w:val="clear" w:color="auto" w:fill="FFFFFF"/>
          <w14:textFill>
            <w14:solidFill>
              <w14:schemeClr w14:val="tx1"/>
            </w14:solidFill>
          </w14:textFill>
        </w:rPr>
        <w:t>附件</w:t>
      </w:r>
      <w:r>
        <w:rPr>
          <w:rFonts w:ascii="宋体" w:hAnsi="宋体" w:cs="宋体"/>
          <w:b w:val="0"/>
          <w:bCs/>
          <w:color w:val="000000" w:themeColor="text1"/>
          <w:sz w:val="24"/>
          <w:szCs w:val="24"/>
          <w:shd w:val="clear" w:color="auto" w:fill="FFFFFF"/>
          <w14:textFill>
            <w14:solidFill>
              <w14:schemeClr w14:val="tx1"/>
            </w14:solidFill>
          </w14:textFill>
        </w:rPr>
        <w:t>7</w:t>
      </w:r>
      <w:r>
        <w:rPr>
          <w:rFonts w:hint="eastAsia" w:ascii="宋体" w:hAnsi="宋体" w:cs="宋体"/>
          <w:b w:val="0"/>
          <w:bCs/>
          <w:color w:val="000000" w:themeColor="text1"/>
          <w:sz w:val="24"/>
          <w:szCs w:val="24"/>
          <w:shd w:val="clear" w:color="auto" w:fill="FFFFFF"/>
          <w14:textFill>
            <w14:solidFill>
              <w14:schemeClr w14:val="tx1"/>
            </w14:solidFill>
          </w14:textFill>
        </w:rPr>
        <w:t>：</w:t>
      </w:r>
    </w:p>
    <w:p>
      <w:pPr>
        <w:jc w:val="center"/>
        <w:rPr>
          <w:b w:val="0"/>
          <w:bCs/>
          <w:color w:val="000000" w:themeColor="text1"/>
          <w14:textFill>
            <w14:solidFill>
              <w14:schemeClr w14:val="tx1"/>
            </w14:solidFill>
          </w14:textFill>
        </w:rPr>
      </w:pPr>
    </w:p>
    <w:p>
      <w:pPr>
        <w:jc w:val="center"/>
        <w:rPr>
          <w:rFonts w:hint="eastAsia" w:eastAsia="宋体" w:cs="宋体"/>
          <w:b w:val="0"/>
          <w:bCs/>
          <w:color w:val="000000" w:themeColor="text1"/>
          <w:sz w:val="28"/>
          <w:szCs w:val="28"/>
          <w:lang w:eastAsia="zh-CN"/>
          <w14:textFill>
            <w14:solidFill>
              <w14:schemeClr w14:val="tx1"/>
            </w14:solidFill>
          </w14:textFill>
        </w:rPr>
      </w:pPr>
      <w:r>
        <w:rPr>
          <w:rFonts w:hint="eastAsia" w:cs="宋体"/>
          <w:b w:val="0"/>
          <w:bCs/>
          <w:color w:val="000000" w:themeColor="text1"/>
          <w:sz w:val="28"/>
          <w:szCs w:val="28"/>
          <w:lang w:eastAsia="zh-CN"/>
          <w14:textFill>
            <w14:solidFill>
              <w14:schemeClr w14:val="tx1"/>
            </w14:solidFill>
          </w14:textFill>
        </w:rPr>
        <w:t>下符桥灯盏窝场平弃渣土销售招标会</w:t>
      </w:r>
    </w:p>
    <w:p>
      <w:pPr>
        <w:jc w:val="center"/>
        <w:rPr>
          <w:b w:val="0"/>
          <w:bCs/>
          <w:color w:val="000000" w:themeColor="text1"/>
          <w:sz w:val="44"/>
          <w:szCs w:val="44"/>
          <w14:textFill>
            <w14:solidFill>
              <w14:schemeClr w14:val="tx1"/>
            </w14:solidFill>
          </w14:textFill>
        </w:rPr>
      </w:pPr>
      <w:r>
        <w:rPr>
          <w:rFonts w:hint="eastAsia" w:cs="宋体"/>
          <w:b w:val="0"/>
          <w:bCs/>
          <w:color w:val="000000" w:themeColor="text1"/>
          <w:sz w:val="28"/>
          <w:szCs w:val="28"/>
          <w:lang w:eastAsia="zh-CN"/>
          <w14:textFill>
            <w14:solidFill>
              <w14:schemeClr w14:val="tx1"/>
            </w14:solidFill>
          </w14:textFill>
        </w:rPr>
        <w:t>购买</w:t>
      </w:r>
      <w:r>
        <w:rPr>
          <w:rFonts w:hint="eastAsia" w:cs="宋体"/>
          <w:b w:val="0"/>
          <w:bCs/>
          <w:color w:val="000000" w:themeColor="text1"/>
          <w:sz w:val="28"/>
          <w:szCs w:val="28"/>
          <w14:textFill>
            <w14:solidFill>
              <w14:schemeClr w14:val="tx1"/>
            </w14:solidFill>
          </w14:textFill>
        </w:rPr>
        <w:t>报价单</w:t>
      </w:r>
      <w:bookmarkEnd w:id="2"/>
      <w:bookmarkEnd w:id="3"/>
    </w:p>
    <w:tbl>
      <w:tblPr>
        <w:tblStyle w:val="16"/>
        <w:tblpPr w:leftFromText="180" w:rightFromText="180" w:vertAnchor="text" w:horzAnchor="page" w:tblpX="1987" w:tblpY="426"/>
        <w:tblOverlap w:val="never"/>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6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2208" w:type="dxa"/>
            <w:vAlign w:val="center"/>
          </w:tcPr>
          <w:p>
            <w:pPr>
              <w:spacing w:line="560" w:lineRule="exact"/>
              <w:jc w:val="center"/>
              <w:rPr>
                <w:rFonts w:ascii="仿宋_GB2312" w:hAnsi="仿宋_GB2312" w:eastAsia="仿宋_GB2312"/>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标的名称</w:t>
            </w:r>
          </w:p>
        </w:tc>
        <w:tc>
          <w:tcPr>
            <w:tcW w:w="6321" w:type="dxa"/>
            <w:vAlign w:val="center"/>
          </w:tcPr>
          <w:p>
            <w:pPr>
              <w:spacing w:line="560" w:lineRule="exact"/>
              <w:rPr>
                <w:rFonts w:hint="eastAsia" w:ascii="仿宋_GB2312" w:hAnsi="仿宋_GB2312" w:eastAsia="仿宋_GB2312"/>
                <w:b w:val="0"/>
                <w:bCs/>
                <w:color w:val="000000" w:themeColor="text1"/>
                <w:sz w:val="24"/>
                <w:szCs w:val="24"/>
                <w:lang w:eastAsia="zh-CN"/>
                <w14:textFill>
                  <w14:solidFill>
                    <w14:schemeClr w14:val="tx1"/>
                  </w14:solidFill>
                </w14:textFill>
              </w:rPr>
            </w:pPr>
            <w:r>
              <w:rPr>
                <w:rFonts w:hint="eastAsia" w:eastAsia="仿宋_GB2312" w:cs="宋体"/>
                <w:b w:val="0"/>
                <w:bCs/>
                <w:color w:val="000000" w:themeColor="text1"/>
                <w:sz w:val="28"/>
                <w:szCs w:val="28"/>
                <w:lang w:eastAsia="zh-CN"/>
                <w14:textFill>
                  <w14:solidFill>
                    <w14:schemeClr w14:val="tx1"/>
                  </w14:solidFill>
                </w14:textFill>
              </w:rPr>
              <w:t>下符桥灯盏窝场平弃渣土销售招标会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0" w:hRule="atLeast"/>
        </w:trPr>
        <w:tc>
          <w:tcPr>
            <w:tcW w:w="2208" w:type="dxa"/>
            <w:vAlign w:val="center"/>
          </w:tcPr>
          <w:p>
            <w:pPr>
              <w:spacing w:line="560" w:lineRule="exact"/>
              <w:jc w:val="center"/>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报价</w:t>
            </w:r>
          </w:p>
        </w:tc>
        <w:tc>
          <w:tcPr>
            <w:tcW w:w="6321" w:type="dxa"/>
            <w:vAlign w:val="center"/>
          </w:tcPr>
          <w:p>
            <w:pPr>
              <w:spacing w:line="500" w:lineRule="exact"/>
              <w:rPr>
                <w:rFonts w:cs="宋体"/>
                <w:b w:val="0"/>
                <w:bCs/>
                <w:color w:val="000000" w:themeColor="text1"/>
                <w:sz w:val="28"/>
                <w:szCs w:val="28"/>
                <w14:textFill>
                  <w14:solidFill>
                    <w14:schemeClr w14:val="tx1"/>
                  </w14:solidFill>
                </w14:textFill>
              </w:rPr>
            </w:pPr>
            <w:r>
              <w:rPr>
                <w:rFonts w:hint="eastAsia" w:cs="宋体"/>
                <w:b w:val="0"/>
                <w:bCs/>
                <w:color w:val="000000" w:themeColor="text1"/>
                <w:sz w:val="28"/>
                <w:szCs w:val="28"/>
                <w14:textFill>
                  <w14:solidFill>
                    <w14:schemeClr w14:val="tx1"/>
                  </w14:solidFill>
                </w14:textFill>
              </w:rPr>
              <w:t>总报价：</w:t>
            </w:r>
          </w:p>
          <w:p>
            <w:pPr>
              <w:spacing w:line="500" w:lineRule="exact"/>
              <w:rPr>
                <w:rFonts w:cs="宋体"/>
                <w:b w:val="0"/>
                <w:bCs/>
                <w:color w:val="000000" w:themeColor="text1"/>
                <w:sz w:val="28"/>
                <w:szCs w:val="28"/>
                <w14:textFill>
                  <w14:solidFill>
                    <w14:schemeClr w14:val="tx1"/>
                  </w14:solidFill>
                </w14:textFill>
              </w:rPr>
            </w:pPr>
          </w:p>
          <w:p>
            <w:pPr>
              <w:spacing w:line="500" w:lineRule="exact"/>
              <w:rPr>
                <w:rFonts w:hint="eastAsia" w:cs="宋体"/>
                <w:b w:val="0"/>
                <w:bCs/>
                <w:color w:val="000000" w:themeColor="text1"/>
                <w:sz w:val="28"/>
                <w:szCs w:val="28"/>
                <w:u w:val="single"/>
                <w14:textFill>
                  <w14:solidFill>
                    <w14:schemeClr w14:val="tx1"/>
                  </w14:solidFill>
                </w14:textFill>
              </w:rPr>
            </w:pPr>
            <w:r>
              <w:rPr>
                <w:rFonts w:hint="eastAsia" w:cs="宋体"/>
                <w:b w:val="0"/>
                <w:bCs/>
                <w:color w:val="000000" w:themeColor="text1"/>
                <w:sz w:val="28"/>
                <w:szCs w:val="28"/>
                <w14:textFill>
                  <w14:solidFill>
                    <w14:schemeClr w14:val="tx1"/>
                  </w14:solidFill>
                </w14:textFill>
              </w:rPr>
              <w:t>人民币大写：</w:t>
            </w:r>
            <w:r>
              <w:rPr>
                <w:rFonts w:hint="eastAsia" w:cs="宋体"/>
                <w:b w:val="0"/>
                <w:bCs/>
                <w:color w:val="000000" w:themeColor="text1"/>
                <w:sz w:val="28"/>
                <w:szCs w:val="28"/>
                <w:u w:val="single"/>
                <w14:textFill>
                  <w14:solidFill>
                    <w14:schemeClr w14:val="tx1"/>
                  </w14:solidFill>
                </w14:textFill>
              </w:rPr>
              <w:t xml:space="preserve">                 （</w:t>
            </w:r>
            <w:r>
              <w:rPr>
                <w:rFonts w:hint="eastAsia" w:ascii="宋体" w:hAnsi="宋体" w:cs="宋体"/>
                <w:b w:val="0"/>
                <w:bCs/>
                <w:color w:val="000000" w:themeColor="text1"/>
                <w:sz w:val="28"/>
                <w:szCs w:val="28"/>
                <w:u w:val="single"/>
                <w14:textFill>
                  <w14:solidFill>
                    <w14:schemeClr w14:val="tx1"/>
                  </w14:solidFill>
                </w14:textFill>
              </w:rPr>
              <w:t>￥</w:t>
            </w:r>
            <w:r>
              <w:rPr>
                <w:rFonts w:hint="eastAsia" w:cs="宋体"/>
                <w:b w:val="0"/>
                <w:bCs/>
                <w:color w:val="000000" w:themeColor="text1"/>
                <w:sz w:val="28"/>
                <w:szCs w:val="28"/>
                <w:u w:val="single"/>
                <w14:textFill>
                  <w14:solidFill>
                    <w14:schemeClr w14:val="tx1"/>
                  </w14:solidFill>
                </w14:textFill>
              </w:rPr>
              <w:t xml:space="preserve">     元）</w:t>
            </w:r>
          </w:p>
          <w:p>
            <w:pPr>
              <w:spacing w:line="500" w:lineRule="exact"/>
              <w:rPr>
                <w:b w:val="0"/>
                <w:bCs/>
                <w:color w:val="000000" w:themeColor="text1"/>
                <w:sz w:val="28"/>
                <w:szCs w:val="28"/>
                <w14:textFill>
                  <w14:solidFill>
                    <w14:schemeClr w14:val="tx1"/>
                  </w14:solidFill>
                </w14:textFill>
              </w:rPr>
            </w:pPr>
            <w:r>
              <w:rPr>
                <w:b w:val="0"/>
                <w:bCs/>
                <w:color w:val="000000" w:themeColor="text1"/>
                <w:sz w:val="28"/>
                <w:szCs w:val="28"/>
                <w14:textFill>
                  <w14:solidFill>
                    <w14:schemeClr w14:val="tx1"/>
                  </w14:solidFill>
                </w14:textFill>
              </w:rPr>
              <w:t></w:t>
            </w:r>
          </w:p>
          <w:p>
            <w:pPr>
              <w:spacing w:line="500" w:lineRule="exact"/>
              <w:rPr>
                <w:rFonts w:hint="eastAsia" w:eastAsia="宋体"/>
                <w:b w:val="0"/>
                <w:bCs/>
                <w:color w:val="000000" w:themeColor="text1"/>
                <w:sz w:val="28"/>
                <w:szCs w:val="28"/>
                <w:lang w:eastAsia="zh-CN"/>
                <w14:textFill>
                  <w14:solidFill>
                    <w14:schemeClr w14:val="tx1"/>
                  </w14:solidFill>
                </w14:textFill>
              </w:rPr>
            </w:pPr>
            <w:r>
              <w:rPr>
                <w:rFonts w:hint="eastAsia"/>
                <w:b w:val="0"/>
                <w:bCs/>
                <w:color w:val="000000" w:themeColor="text1"/>
                <w:sz w:val="24"/>
                <w:szCs w:val="24"/>
                <w:lang w:eastAsia="zh-CN"/>
                <w14:textFill>
                  <w14:solidFill>
                    <w14:schemeClr w14:val="tx1"/>
                  </w14:solidFill>
                </w14:textFill>
              </w:rPr>
              <w:t>（</w:t>
            </w:r>
            <w:r>
              <w:rPr>
                <w:rFonts w:hint="eastAsia" w:ascii="宋体" w:hAnsi="宋体" w:cs="宋体"/>
                <w:b w:val="0"/>
                <w:bCs/>
                <w:color w:val="000000" w:themeColor="text1"/>
                <w:sz w:val="24"/>
                <w:szCs w:val="24"/>
                <w:u w:val="none"/>
                <w:lang w:eastAsia="zh-CN"/>
                <w14:textFill>
                  <w14:solidFill>
                    <w14:schemeClr w14:val="tx1"/>
                  </w14:solidFill>
                </w14:textFill>
              </w:rPr>
              <w:t>不含渣土费</w:t>
            </w:r>
            <w:r>
              <w:rPr>
                <w:rFonts w:hint="eastAsia"/>
                <w:b w:val="0"/>
                <w:bCs/>
                <w:color w:val="000000" w:themeColor="text1"/>
                <w:sz w:val="24"/>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4" w:hRule="atLeast"/>
        </w:trPr>
        <w:tc>
          <w:tcPr>
            <w:tcW w:w="2208" w:type="dxa"/>
            <w:vAlign w:val="center"/>
          </w:tcPr>
          <w:p>
            <w:pPr>
              <w:spacing w:line="560" w:lineRule="exact"/>
              <w:jc w:val="center"/>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人确认</w:t>
            </w:r>
          </w:p>
          <w:p>
            <w:pPr>
              <w:spacing w:line="560" w:lineRule="exact"/>
              <w:jc w:val="center"/>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（签字或盖章）</w:t>
            </w:r>
          </w:p>
        </w:tc>
        <w:tc>
          <w:tcPr>
            <w:tcW w:w="6321" w:type="dxa"/>
            <w:vAlign w:val="center"/>
          </w:tcPr>
          <w:p>
            <w:pPr>
              <w:spacing w:line="560" w:lineRule="exact"/>
              <w:rPr>
                <w:rFonts w:cs="宋体"/>
                <w:b w:val="0"/>
                <w:bCs/>
                <w:color w:val="000000" w:themeColor="text1"/>
                <w:sz w:val="28"/>
                <w:szCs w:val="28"/>
                <w14:textFill>
                  <w14:solidFill>
                    <w14:schemeClr w14:val="tx1"/>
                  </w14:solidFill>
                </w14:textFill>
              </w:rPr>
            </w:pPr>
          </w:p>
          <w:p>
            <w:pPr>
              <w:spacing w:line="560" w:lineRule="exact"/>
              <w:rPr>
                <w:rFonts w:cs="宋体"/>
                <w:b w:val="0"/>
                <w:bCs/>
                <w:color w:val="000000" w:themeColor="text1"/>
                <w:sz w:val="28"/>
                <w:szCs w:val="28"/>
                <w14:textFill>
                  <w14:solidFill>
                    <w14:schemeClr w14:val="tx1"/>
                  </w14:solidFill>
                </w14:textFill>
              </w:rPr>
            </w:pPr>
          </w:p>
          <w:p>
            <w:pPr>
              <w:spacing w:line="560" w:lineRule="exact"/>
              <w:rPr>
                <w:rFonts w:cs="宋体"/>
                <w:b w:val="0"/>
                <w:bCs/>
                <w:color w:val="000000" w:themeColor="text1"/>
                <w:sz w:val="28"/>
                <w:szCs w:val="28"/>
                <w14:textFill>
                  <w14:solidFill>
                    <w14:schemeClr w14:val="tx1"/>
                  </w14:solidFill>
                </w14:textFill>
              </w:rPr>
            </w:pPr>
          </w:p>
        </w:tc>
      </w:tr>
    </w:tbl>
    <w:p>
      <w:pPr>
        <w:pStyle w:val="5"/>
        <w:rPr>
          <w:b w:val="0"/>
          <w:bCs/>
          <w:color w:val="000000" w:themeColor="text1"/>
          <w:sz w:val="28"/>
          <w:szCs w:val="28"/>
          <w:u w:val="single"/>
          <w14:textFill>
            <w14:solidFill>
              <w14:schemeClr w14:val="tx1"/>
            </w14:solidFill>
          </w14:textFill>
        </w:rPr>
      </w:pPr>
    </w:p>
    <w:p>
      <w:pPr>
        <w:jc w:val="right"/>
        <w:rPr>
          <w:rFonts w:ascii="宋体"/>
          <w:b w:val="0"/>
          <w:bCs/>
          <w:color w:val="000000" w:themeColor="text1"/>
          <w:sz w:val="24"/>
          <w:szCs w:val="24"/>
          <w14:textFill>
            <w14:solidFill>
              <w14:schemeClr w14:val="tx1"/>
            </w14:solidFill>
          </w14:textFill>
        </w:rPr>
      </w:pPr>
      <w:r>
        <w:rPr>
          <w:rFonts w:hint="eastAsia" w:ascii="宋体" w:cs="宋体"/>
          <w:b w:val="0"/>
          <w:bCs/>
          <w:color w:val="000000" w:themeColor="text1"/>
          <w:sz w:val="24"/>
          <w:szCs w:val="24"/>
          <w14:textFill>
            <w14:solidFill>
              <w14:schemeClr w14:val="tx1"/>
            </w14:solidFill>
          </w14:textFill>
        </w:rPr>
        <w:t>年</w:t>
      </w:r>
      <w:r>
        <w:rPr>
          <w:rFonts w:hint="eastAsia" w:ascii="宋体" w:cs="宋体"/>
          <w:b w:val="0"/>
          <w:bCs/>
          <w:color w:val="000000" w:themeColor="text1"/>
          <w:sz w:val="24"/>
          <w:szCs w:val="24"/>
          <w:lang w:val="en-US" w:eastAsia="zh-CN"/>
          <w14:textFill>
            <w14:solidFill>
              <w14:schemeClr w14:val="tx1"/>
            </w14:solidFill>
          </w14:textFill>
        </w:rPr>
        <w:t xml:space="preserve">     </w:t>
      </w:r>
      <w:r>
        <w:rPr>
          <w:rFonts w:hint="eastAsia" w:ascii="宋体" w:cs="宋体"/>
          <w:b w:val="0"/>
          <w:bCs/>
          <w:color w:val="000000" w:themeColor="text1"/>
          <w:sz w:val="24"/>
          <w:szCs w:val="24"/>
          <w14:textFill>
            <w14:solidFill>
              <w14:schemeClr w14:val="tx1"/>
            </w14:solidFill>
          </w14:textFill>
        </w:rPr>
        <w:t>月</w:t>
      </w:r>
      <w:r>
        <w:rPr>
          <w:rFonts w:hint="eastAsia" w:ascii="宋体" w:cs="宋体"/>
          <w:b w:val="0"/>
          <w:bCs/>
          <w:color w:val="000000" w:themeColor="text1"/>
          <w:sz w:val="24"/>
          <w:szCs w:val="24"/>
          <w:lang w:val="en-US" w:eastAsia="zh-CN"/>
          <w14:textFill>
            <w14:solidFill>
              <w14:schemeClr w14:val="tx1"/>
            </w14:solidFill>
          </w14:textFill>
        </w:rPr>
        <w:t xml:space="preserve">      </w:t>
      </w:r>
      <w:r>
        <w:rPr>
          <w:rFonts w:hint="eastAsia" w:ascii="宋体" w:cs="宋体"/>
          <w:b w:val="0"/>
          <w:bCs/>
          <w:color w:val="000000" w:themeColor="text1"/>
          <w:sz w:val="24"/>
          <w:szCs w:val="24"/>
          <w14:textFill>
            <w14:solidFill>
              <w14:schemeClr w14:val="tx1"/>
            </w14:solidFill>
          </w14:textFill>
        </w:rPr>
        <w:t>日</w:t>
      </w:r>
    </w:p>
    <w:p>
      <w:pPr>
        <w:spacing w:line="440" w:lineRule="exact"/>
        <w:rPr>
          <w:rFonts w:ascii="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14:textFill>
            <w14:solidFill>
              <w14:schemeClr w14:val="tx1"/>
            </w14:solidFill>
          </w14:textFill>
        </w:rPr>
        <w:t>说明：</w:t>
      </w:r>
    </w:p>
    <w:p>
      <w:pPr>
        <w:spacing w:line="460" w:lineRule="exact"/>
        <w:ind w:firstLine="480" w:firstLineChars="200"/>
        <w:rPr>
          <w:rFonts w:ascii="宋体" w:hAnsi="宋体" w:cs="宋体"/>
          <w:b w:val="0"/>
          <w:bCs/>
          <w:color w:val="000000" w:themeColor="text1"/>
          <w:sz w:val="24"/>
          <w:szCs w:val="24"/>
          <w14:textFill>
            <w14:solidFill>
              <w14:schemeClr w14:val="tx1"/>
            </w14:solidFill>
          </w14:textFill>
        </w:rPr>
      </w:pPr>
      <w:r>
        <w:rPr>
          <w:rFonts w:ascii="宋体" w:hAnsi="宋体" w:cs="宋体"/>
          <w:b w:val="0"/>
          <w:bCs/>
          <w:color w:val="000000" w:themeColor="text1"/>
          <w:sz w:val="24"/>
          <w:szCs w:val="24"/>
          <w14:textFill>
            <w14:solidFill>
              <w14:schemeClr w14:val="tx1"/>
            </w14:solidFill>
          </w14:textFill>
        </w:rPr>
        <w:t>1</w:t>
      </w:r>
      <w:r>
        <w:rPr>
          <w:rFonts w:hint="eastAsia" w:ascii="宋体" w:hAnsi="宋体" w:cs="宋体"/>
          <w:b w:val="0"/>
          <w:bCs/>
          <w:color w:val="000000" w:themeColor="text1"/>
          <w:sz w:val="24"/>
          <w:szCs w:val="24"/>
          <w14:textFill>
            <w14:solidFill>
              <w14:schemeClr w14:val="tx1"/>
            </w14:solidFill>
          </w14:textFill>
        </w:rPr>
        <w:t>、填写时一律用钢笔或签字笔，不得涂改。</w:t>
      </w:r>
    </w:p>
    <w:p>
      <w:pPr>
        <w:spacing w:line="460" w:lineRule="exact"/>
        <w:ind w:firstLine="480" w:firstLineChars="200"/>
        <w:rPr>
          <w:rFonts w:ascii="宋体" w:cs="宋体"/>
          <w:b w:val="0"/>
          <w:bCs/>
          <w:color w:val="000000" w:themeColor="text1"/>
          <w:sz w:val="24"/>
          <w:szCs w:val="24"/>
          <w14:textFill>
            <w14:solidFill>
              <w14:schemeClr w14:val="tx1"/>
            </w14:solidFill>
          </w14:textFill>
        </w:rPr>
      </w:pPr>
      <w:r>
        <w:rPr>
          <w:rFonts w:ascii="宋体" w:hAnsi="宋体" w:cs="宋体"/>
          <w:b w:val="0"/>
          <w:bCs/>
          <w:color w:val="000000" w:themeColor="text1"/>
          <w:sz w:val="24"/>
          <w:szCs w:val="24"/>
          <w14:textFill>
            <w14:solidFill>
              <w14:schemeClr w14:val="tx1"/>
            </w14:solidFill>
          </w14:textFill>
        </w:rPr>
        <w:t>2</w:t>
      </w:r>
      <w:r>
        <w:rPr>
          <w:rFonts w:hint="eastAsia" w:ascii="宋体" w:hAnsi="宋体" w:cs="宋体"/>
          <w:b w:val="0"/>
          <w:bCs/>
          <w:color w:val="000000" w:themeColor="text1"/>
          <w:sz w:val="24"/>
          <w:szCs w:val="24"/>
          <w14:textFill>
            <w14:solidFill>
              <w14:schemeClr w14:val="tx1"/>
            </w14:solidFill>
          </w14:textFill>
        </w:rPr>
        <w:t>、此单：企业须经</w:t>
      </w:r>
      <w:r>
        <w:rPr>
          <w:rFonts w:hint="eastAsia" w:ascii="宋体" w:hAnsi="宋体" w:cs="宋体"/>
          <w:b w:val="0"/>
          <w:bCs/>
          <w:color w:val="000000" w:themeColor="text1"/>
          <w:sz w:val="24"/>
          <w:szCs w:val="24"/>
          <w:lang w:eastAsia="zh-CN"/>
          <w14:textFill>
            <w14:solidFill>
              <w14:schemeClr w14:val="tx1"/>
            </w14:solidFill>
          </w14:textFill>
        </w:rPr>
        <w:t>购买</w:t>
      </w:r>
      <w:r>
        <w:rPr>
          <w:rFonts w:hint="eastAsia" w:ascii="宋体" w:hAnsi="宋体" w:cs="宋体"/>
          <w:b w:val="0"/>
          <w:bCs/>
          <w:color w:val="000000" w:themeColor="text1"/>
          <w:sz w:val="24"/>
          <w:szCs w:val="24"/>
          <w14:textFill>
            <w14:solidFill>
              <w14:schemeClr w14:val="tx1"/>
            </w14:solidFill>
          </w14:textFill>
        </w:rPr>
        <w:t>单位盖章和签字，自然人需签字确认。</w:t>
      </w:r>
    </w:p>
    <w:p>
      <w:pPr>
        <w:jc w:val="center"/>
        <w:rPr>
          <w:rStyle w:val="19"/>
          <w:rFonts w:cs="宋体"/>
          <w:b w:val="0"/>
          <w:bCs/>
          <w:color w:val="000000" w:themeColor="text1"/>
          <w:sz w:val="44"/>
          <w:szCs w:val="44"/>
          <w14:textFill>
            <w14:solidFill>
              <w14:schemeClr w14:val="tx1"/>
            </w14:solidFill>
          </w14:textFill>
        </w:rPr>
      </w:pPr>
    </w:p>
    <w:p>
      <w:pPr>
        <w:pStyle w:val="31"/>
        <w:jc w:val="both"/>
        <w:rPr>
          <w:rFonts w:ascii="宋体"/>
          <w:b w:val="0"/>
          <w:bCs/>
          <w:color w:val="000000" w:themeColor="text1"/>
          <w:sz w:val="30"/>
          <w:szCs w:val="30"/>
          <w:lang w:eastAsia="zh-CN"/>
          <w14:textFill>
            <w14:solidFill>
              <w14:schemeClr w14:val="tx1"/>
            </w14:solidFill>
          </w14:textFill>
        </w:rPr>
      </w:pPr>
    </w:p>
    <w:p>
      <w:pPr>
        <w:rPr>
          <w:b w:val="0"/>
          <w:bCs/>
          <w:color w:val="000000" w:themeColor="text1"/>
          <w14:textFill>
            <w14:solidFill>
              <w14:schemeClr w14:val="tx1"/>
            </w14:solidFill>
          </w14:textFill>
        </w:rPr>
      </w:pPr>
    </w:p>
    <w:p>
      <w:pPr>
        <w:ind w:firstLine="240" w:firstLineChars="100"/>
        <w:rPr>
          <w:rFonts w:ascii="宋体"/>
          <w:b w:val="0"/>
          <w:bCs/>
          <w:color w:val="000000" w:themeColor="text1"/>
          <w:sz w:val="24"/>
          <w14:textFill>
            <w14:solidFill>
              <w14:schemeClr w14:val="tx1"/>
            </w14:solidFill>
          </w14:textFill>
        </w:rPr>
      </w:pPr>
    </w:p>
    <w:p>
      <w:pPr>
        <w:ind w:firstLine="240" w:firstLineChars="100"/>
        <w:rPr>
          <w:rFonts w:ascii="宋体"/>
          <w:b w:val="0"/>
          <w:bCs/>
          <w:color w:val="000000" w:themeColor="text1"/>
          <w:sz w:val="24"/>
          <w14:textFill>
            <w14:solidFill>
              <w14:schemeClr w14:val="tx1"/>
            </w14:solidFill>
          </w14:textFill>
        </w:rPr>
      </w:pPr>
      <w:r>
        <w:rPr>
          <w:rFonts w:hint="eastAsia" w:ascii="宋体" w:hAnsi="宋体"/>
          <w:b w:val="0"/>
          <w:bCs/>
          <w:color w:val="000000" w:themeColor="text1"/>
          <w:sz w:val="24"/>
          <w14:textFill>
            <w14:solidFill>
              <w14:schemeClr w14:val="tx1"/>
            </w14:solidFill>
          </w14:textFill>
        </w:rPr>
        <w:t>附件</w:t>
      </w:r>
      <w:r>
        <w:rPr>
          <w:rFonts w:ascii="宋体" w:hAnsi="宋体"/>
          <w:b w:val="0"/>
          <w:bCs/>
          <w:color w:val="000000" w:themeColor="text1"/>
          <w:sz w:val="24"/>
          <w14:textFill>
            <w14:solidFill>
              <w14:schemeClr w14:val="tx1"/>
            </w14:solidFill>
          </w14:textFill>
        </w:rPr>
        <w:t>8</w:t>
      </w:r>
    </w:p>
    <w:p>
      <w:pPr>
        <w:adjustRightInd w:val="0"/>
        <w:snapToGrid w:val="0"/>
        <w:spacing w:beforeLines="10" w:afterLines="10" w:line="380" w:lineRule="exact"/>
        <w:ind w:firstLine="470" w:firstLineChars="196"/>
        <w:jc w:val="center"/>
        <w:rPr>
          <w:rFonts w:ascii="宋体"/>
          <w:b w:val="0"/>
          <w:bCs/>
          <w:color w:val="000000" w:themeColor="text1"/>
          <w:sz w:val="24"/>
          <w14:textFill>
            <w14:solidFill>
              <w14:schemeClr w14:val="tx1"/>
            </w14:solidFill>
          </w14:textFill>
        </w:rPr>
      </w:pPr>
      <w:r>
        <w:rPr>
          <w:rFonts w:hint="eastAsia" w:ascii="宋体" w:hAnsi="宋体"/>
          <w:b w:val="0"/>
          <w:bCs/>
          <w:color w:val="000000" w:themeColor="text1"/>
          <w:sz w:val="24"/>
          <w14:textFill>
            <w14:solidFill>
              <w14:schemeClr w14:val="tx1"/>
            </w14:solidFill>
          </w14:textFill>
        </w:rPr>
        <w:t>拟投入本项目的主要设备表</w:t>
      </w:r>
    </w:p>
    <w:p>
      <w:pPr>
        <w:ind w:firstLine="210" w:firstLineChars="100"/>
        <w:rPr>
          <w:rFonts w:ascii="宋体"/>
          <w:b w:val="0"/>
          <w:bCs/>
          <w:color w:val="000000" w:themeColor="text1"/>
          <w14:textFill>
            <w14:solidFill>
              <w14:schemeClr w14:val="tx1"/>
            </w14:solidFill>
          </w14:textFill>
        </w:rPr>
      </w:pPr>
    </w:p>
    <w:tbl>
      <w:tblPr>
        <w:tblStyle w:val="16"/>
        <w:tblW w:w="852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17"/>
        <w:gridCol w:w="933"/>
        <w:gridCol w:w="932"/>
        <w:gridCol w:w="631"/>
        <w:gridCol w:w="925"/>
        <w:gridCol w:w="926"/>
        <w:gridCol w:w="1080"/>
        <w:gridCol w:w="828"/>
        <w:gridCol w:w="828"/>
        <w:gridCol w:w="8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617" w:type="dxa"/>
            <w:tcBorders>
              <w:top w:val="single" w:color="auto" w:sz="8" w:space="0"/>
            </w:tcBorders>
            <w:vAlign w:val="center"/>
          </w:tcPr>
          <w:p>
            <w:pPr>
              <w:jc w:val="center"/>
              <w:rPr>
                <w:rFonts w:ascii="宋体"/>
                <w:b w:val="0"/>
                <w:bCs/>
                <w:color w:val="000000" w:themeColor="text1"/>
                <w14:textFill>
                  <w14:solidFill>
                    <w14:schemeClr w14:val="tx1"/>
                  </w14:solidFill>
                </w14:textFill>
              </w:rPr>
            </w:pPr>
            <w:r>
              <w:rPr>
                <w:rFonts w:hint="eastAsia" w:ascii="宋体" w:hAnsi="宋体"/>
                <w:b w:val="0"/>
                <w:bCs/>
                <w:color w:val="000000" w:themeColor="text1"/>
                <w14:textFill>
                  <w14:solidFill>
                    <w14:schemeClr w14:val="tx1"/>
                  </w14:solidFill>
                </w14:textFill>
              </w:rPr>
              <w:t>序号</w:t>
            </w:r>
          </w:p>
        </w:tc>
        <w:tc>
          <w:tcPr>
            <w:tcW w:w="933" w:type="dxa"/>
            <w:tcBorders>
              <w:top w:val="single" w:color="auto" w:sz="8" w:space="0"/>
            </w:tcBorders>
            <w:vAlign w:val="center"/>
          </w:tcPr>
          <w:p>
            <w:pPr>
              <w:jc w:val="center"/>
              <w:rPr>
                <w:rFonts w:ascii="宋体"/>
                <w:b w:val="0"/>
                <w:bCs/>
                <w:color w:val="000000" w:themeColor="text1"/>
                <w14:textFill>
                  <w14:solidFill>
                    <w14:schemeClr w14:val="tx1"/>
                  </w14:solidFill>
                </w14:textFill>
              </w:rPr>
            </w:pPr>
            <w:r>
              <w:rPr>
                <w:rFonts w:hint="eastAsia" w:ascii="宋体" w:hAnsi="宋体"/>
                <w:b w:val="0"/>
                <w:bCs/>
                <w:color w:val="000000" w:themeColor="text1"/>
                <w14:textFill>
                  <w14:solidFill>
                    <w14:schemeClr w14:val="tx1"/>
                  </w14:solidFill>
                </w14:textFill>
              </w:rPr>
              <w:t>设备名称</w:t>
            </w:r>
          </w:p>
        </w:tc>
        <w:tc>
          <w:tcPr>
            <w:tcW w:w="932" w:type="dxa"/>
            <w:tcBorders>
              <w:top w:val="single" w:color="auto" w:sz="8" w:space="0"/>
            </w:tcBorders>
            <w:vAlign w:val="center"/>
          </w:tcPr>
          <w:p>
            <w:pPr>
              <w:jc w:val="center"/>
              <w:rPr>
                <w:rFonts w:ascii="宋体"/>
                <w:b w:val="0"/>
                <w:bCs/>
                <w:color w:val="000000" w:themeColor="text1"/>
                <w14:textFill>
                  <w14:solidFill>
                    <w14:schemeClr w14:val="tx1"/>
                  </w14:solidFill>
                </w14:textFill>
              </w:rPr>
            </w:pPr>
            <w:r>
              <w:rPr>
                <w:rFonts w:hint="eastAsia" w:ascii="宋体" w:hAnsi="宋体"/>
                <w:b w:val="0"/>
                <w:bCs/>
                <w:color w:val="000000" w:themeColor="text1"/>
                <w14:textFill>
                  <w14:solidFill>
                    <w14:schemeClr w14:val="tx1"/>
                  </w14:solidFill>
                </w14:textFill>
              </w:rPr>
              <w:t>型号规格</w:t>
            </w:r>
          </w:p>
        </w:tc>
        <w:tc>
          <w:tcPr>
            <w:tcW w:w="631" w:type="dxa"/>
            <w:tcBorders>
              <w:top w:val="single" w:color="auto" w:sz="8" w:space="0"/>
            </w:tcBorders>
            <w:vAlign w:val="center"/>
          </w:tcPr>
          <w:p>
            <w:pPr>
              <w:jc w:val="center"/>
              <w:rPr>
                <w:rFonts w:ascii="宋体"/>
                <w:b w:val="0"/>
                <w:bCs/>
                <w:color w:val="000000" w:themeColor="text1"/>
                <w14:textFill>
                  <w14:solidFill>
                    <w14:schemeClr w14:val="tx1"/>
                  </w14:solidFill>
                </w14:textFill>
              </w:rPr>
            </w:pPr>
            <w:r>
              <w:rPr>
                <w:rFonts w:hint="eastAsia" w:ascii="宋体" w:hAnsi="宋体"/>
                <w:b w:val="0"/>
                <w:bCs/>
                <w:color w:val="000000" w:themeColor="text1"/>
                <w14:textFill>
                  <w14:solidFill>
                    <w14:schemeClr w14:val="tx1"/>
                  </w14:solidFill>
                </w14:textFill>
              </w:rPr>
              <w:t>数量</w:t>
            </w:r>
          </w:p>
        </w:tc>
        <w:tc>
          <w:tcPr>
            <w:tcW w:w="925" w:type="dxa"/>
            <w:tcBorders>
              <w:top w:val="single" w:color="auto" w:sz="8" w:space="0"/>
            </w:tcBorders>
            <w:vAlign w:val="center"/>
          </w:tcPr>
          <w:p>
            <w:pPr>
              <w:jc w:val="center"/>
              <w:rPr>
                <w:rFonts w:ascii="宋体"/>
                <w:b w:val="0"/>
                <w:bCs/>
                <w:color w:val="000000" w:themeColor="text1"/>
                <w14:textFill>
                  <w14:solidFill>
                    <w14:schemeClr w14:val="tx1"/>
                  </w14:solidFill>
                </w14:textFill>
              </w:rPr>
            </w:pPr>
            <w:r>
              <w:rPr>
                <w:rFonts w:hint="eastAsia" w:ascii="宋体" w:hAnsi="宋体"/>
                <w:b w:val="0"/>
                <w:bCs/>
                <w:color w:val="000000" w:themeColor="text1"/>
                <w14:textFill>
                  <w14:solidFill>
                    <w14:schemeClr w14:val="tx1"/>
                  </w14:solidFill>
                </w14:textFill>
              </w:rPr>
              <w:t>国别产地</w:t>
            </w:r>
          </w:p>
        </w:tc>
        <w:tc>
          <w:tcPr>
            <w:tcW w:w="926" w:type="dxa"/>
            <w:tcBorders>
              <w:top w:val="single" w:color="auto" w:sz="8" w:space="0"/>
            </w:tcBorders>
            <w:vAlign w:val="center"/>
          </w:tcPr>
          <w:p>
            <w:pPr>
              <w:jc w:val="center"/>
              <w:rPr>
                <w:rFonts w:ascii="宋体"/>
                <w:b w:val="0"/>
                <w:bCs/>
                <w:color w:val="000000" w:themeColor="text1"/>
                <w14:textFill>
                  <w14:solidFill>
                    <w14:schemeClr w14:val="tx1"/>
                  </w14:solidFill>
                </w14:textFill>
              </w:rPr>
            </w:pPr>
            <w:r>
              <w:rPr>
                <w:rFonts w:hint="eastAsia" w:ascii="宋体" w:hAnsi="宋体"/>
                <w:b w:val="0"/>
                <w:bCs/>
                <w:color w:val="000000" w:themeColor="text1"/>
                <w14:textFill>
                  <w14:solidFill>
                    <w14:schemeClr w14:val="tx1"/>
                  </w14:solidFill>
                </w14:textFill>
              </w:rPr>
              <w:t>制造年份</w:t>
            </w:r>
          </w:p>
        </w:tc>
        <w:tc>
          <w:tcPr>
            <w:tcW w:w="1080" w:type="dxa"/>
            <w:tcBorders>
              <w:top w:val="single" w:color="auto" w:sz="8" w:space="0"/>
            </w:tcBorders>
            <w:vAlign w:val="center"/>
          </w:tcPr>
          <w:p>
            <w:pPr>
              <w:jc w:val="center"/>
              <w:rPr>
                <w:rFonts w:ascii="宋体"/>
                <w:b w:val="0"/>
                <w:bCs/>
                <w:color w:val="000000" w:themeColor="text1"/>
                <w14:textFill>
                  <w14:solidFill>
                    <w14:schemeClr w14:val="tx1"/>
                  </w14:solidFill>
                </w14:textFill>
              </w:rPr>
            </w:pPr>
            <w:r>
              <w:rPr>
                <w:rFonts w:hint="eastAsia" w:ascii="宋体" w:hAnsi="宋体"/>
                <w:b w:val="0"/>
                <w:bCs/>
                <w:color w:val="000000" w:themeColor="text1"/>
                <w14:textFill>
                  <w14:solidFill>
                    <w14:schemeClr w14:val="tx1"/>
                  </w14:solidFill>
                </w14:textFill>
              </w:rPr>
              <w:t>额定功率（</w:t>
            </w:r>
            <w:r>
              <w:rPr>
                <w:rFonts w:ascii="宋体" w:hAnsi="宋体"/>
                <w:b w:val="0"/>
                <w:bCs/>
                <w:color w:val="000000" w:themeColor="text1"/>
                <w14:textFill>
                  <w14:solidFill>
                    <w14:schemeClr w14:val="tx1"/>
                  </w14:solidFill>
                </w14:textFill>
              </w:rPr>
              <w:t>KW</w:t>
            </w:r>
            <w:r>
              <w:rPr>
                <w:rFonts w:hint="eastAsia" w:ascii="宋体" w:hAnsi="宋体"/>
                <w:b w:val="0"/>
                <w:bCs/>
                <w:color w:val="000000" w:themeColor="text1"/>
                <w14:textFill>
                  <w14:solidFill>
                    <w14:schemeClr w14:val="tx1"/>
                  </w14:solidFill>
                </w14:textFill>
              </w:rPr>
              <w:t>）</w:t>
            </w:r>
          </w:p>
        </w:tc>
        <w:tc>
          <w:tcPr>
            <w:tcW w:w="828" w:type="dxa"/>
            <w:tcBorders>
              <w:top w:val="single" w:color="auto" w:sz="8" w:space="0"/>
            </w:tcBorders>
            <w:vAlign w:val="center"/>
          </w:tcPr>
          <w:p>
            <w:pPr>
              <w:jc w:val="center"/>
              <w:rPr>
                <w:rFonts w:ascii="宋体"/>
                <w:b w:val="0"/>
                <w:bCs/>
                <w:color w:val="000000" w:themeColor="text1"/>
                <w14:textFill>
                  <w14:solidFill>
                    <w14:schemeClr w14:val="tx1"/>
                  </w14:solidFill>
                </w14:textFill>
              </w:rPr>
            </w:pPr>
            <w:r>
              <w:rPr>
                <w:rFonts w:hint="eastAsia" w:ascii="宋体" w:hAnsi="宋体"/>
                <w:b w:val="0"/>
                <w:bCs/>
                <w:color w:val="000000" w:themeColor="text1"/>
                <w14:textFill>
                  <w14:solidFill>
                    <w14:schemeClr w14:val="tx1"/>
                  </w14:solidFill>
                </w14:textFill>
              </w:rPr>
              <w:t>生产能力</w:t>
            </w:r>
          </w:p>
        </w:tc>
        <w:tc>
          <w:tcPr>
            <w:tcW w:w="828" w:type="dxa"/>
            <w:tcBorders>
              <w:top w:val="single" w:color="auto" w:sz="8" w:space="0"/>
            </w:tcBorders>
            <w:vAlign w:val="center"/>
          </w:tcPr>
          <w:p>
            <w:pPr>
              <w:jc w:val="center"/>
              <w:rPr>
                <w:rFonts w:ascii="宋体"/>
                <w:b w:val="0"/>
                <w:bCs/>
                <w:color w:val="000000" w:themeColor="text1"/>
                <w14:textFill>
                  <w14:solidFill>
                    <w14:schemeClr w14:val="tx1"/>
                  </w14:solidFill>
                </w14:textFill>
              </w:rPr>
            </w:pPr>
            <w:r>
              <w:rPr>
                <w:rFonts w:hint="eastAsia" w:ascii="宋体" w:hAnsi="宋体"/>
                <w:b w:val="0"/>
                <w:bCs/>
                <w:color w:val="000000" w:themeColor="text1"/>
                <w14:textFill>
                  <w14:solidFill>
                    <w14:schemeClr w14:val="tx1"/>
                  </w14:solidFill>
                </w14:textFill>
              </w:rPr>
              <w:t>用于项目部位</w:t>
            </w:r>
          </w:p>
        </w:tc>
        <w:tc>
          <w:tcPr>
            <w:tcW w:w="828" w:type="dxa"/>
            <w:tcBorders>
              <w:top w:val="single" w:color="auto" w:sz="8" w:space="0"/>
            </w:tcBorders>
            <w:vAlign w:val="center"/>
          </w:tcPr>
          <w:p>
            <w:pPr>
              <w:jc w:val="center"/>
              <w:rPr>
                <w:rFonts w:ascii="宋体"/>
                <w:b w:val="0"/>
                <w:bCs/>
                <w:color w:val="000000" w:themeColor="text1"/>
                <w14:textFill>
                  <w14:solidFill>
                    <w14:schemeClr w14:val="tx1"/>
                  </w14:solidFill>
                </w14:textFill>
              </w:rPr>
            </w:pPr>
            <w:r>
              <w:rPr>
                <w:rFonts w:hint="eastAsia" w:ascii="宋体" w:hAnsi="宋体"/>
                <w:b w:val="0"/>
                <w:bCs/>
                <w:color w:val="000000" w:themeColor="text1"/>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617" w:type="dxa"/>
            <w:vAlign w:val="center"/>
          </w:tcPr>
          <w:p>
            <w:pPr>
              <w:jc w:val="center"/>
              <w:rPr>
                <w:rFonts w:ascii="宋体"/>
                <w:b w:val="0"/>
                <w:bCs/>
                <w:color w:val="000000" w:themeColor="text1"/>
                <w14:textFill>
                  <w14:solidFill>
                    <w14:schemeClr w14:val="tx1"/>
                  </w14:solidFill>
                </w14:textFill>
              </w:rPr>
            </w:pPr>
          </w:p>
        </w:tc>
        <w:tc>
          <w:tcPr>
            <w:tcW w:w="933" w:type="dxa"/>
            <w:vAlign w:val="center"/>
          </w:tcPr>
          <w:p>
            <w:pPr>
              <w:jc w:val="center"/>
              <w:rPr>
                <w:rFonts w:ascii="宋体"/>
                <w:b w:val="0"/>
                <w:bCs/>
                <w:color w:val="000000" w:themeColor="text1"/>
                <w14:textFill>
                  <w14:solidFill>
                    <w14:schemeClr w14:val="tx1"/>
                  </w14:solidFill>
                </w14:textFill>
              </w:rPr>
            </w:pPr>
          </w:p>
        </w:tc>
        <w:tc>
          <w:tcPr>
            <w:tcW w:w="932" w:type="dxa"/>
            <w:vAlign w:val="center"/>
          </w:tcPr>
          <w:p>
            <w:pPr>
              <w:jc w:val="center"/>
              <w:rPr>
                <w:rFonts w:ascii="宋体"/>
                <w:b w:val="0"/>
                <w:bCs/>
                <w:color w:val="000000" w:themeColor="text1"/>
                <w14:textFill>
                  <w14:solidFill>
                    <w14:schemeClr w14:val="tx1"/>
                  </w14:solidFill>
                </w14:textFill>
              </w:rPr>
            </w:pPr>
          </w:p>
        </w:tc>
        <w:tc>
          <w:tcPr>
            <w:tcW w:w="631" w:type="dxa"/>
            <w:vAlign w:val="center"/>
          </w:tcPr>
          <w:p>
            <w:pPr>
              <w:jc w:val="center"/>
              <w:rPr>
                <w:rFonts w:ascii="宋体"/>
                <w:b w:val="0"/>
                <w:bCs/>
                <w:color w:val="000000" w:themeColor="text1"/>
                <w14:textFill>
                  <w14:solidFill>
                    <w14:schemeClr w14:val="tx1"/>
                  </w14:solidFill>
                </w14:textFill>
              </w:rPr>
            </w:pPr>
          </w:p>
        </w:tc>
        <w:tc>
          <w:tcPr>
            <w:tcW w:w="925" w:type="dxa"/>
            <w:vAlign w:val="center"/>
          </w:tcPr>
          <w:p>
            <w:pPr>
              <w:jc w:val="center"/>
              <w:rPr>
                <w:rFonts w:ascii="宋体"/>
                <w:b w:val="0"/>
                <w:bCs/>
                <w:color w:val="000000" w:themeColor="text1"/>
                <w14:textFill>
                  <w14:solidFill>
                    <w14:schemeClr w14:val="tx1"/>
                  </w14:solidFill>
                </w14:textFill>
              </w:rPr>
            </w:pPr>
          </w:p>
        </w:tc>
        <w:tc>
          <w:tcPr>
            <w:tcW w:w="926" w:type="dxa"/>
            <w:vAlign w:val="center"/>
          </w:tcPr>
          <w:p>
            <w:pPr>
              <w:jc w:val="center"/>
              <w:rPr>
                <w:rFonts w:ascii="宋体"/>
                <w:b w:val="0"/>
                <w:bCs/>
                <w:color w:val="000000" w:themeColor="text1"/>
                <w14:textFill>
                  <w14:solidFill>
                    <w14:schemeClr w14:val="tx1"/>
                  </w14:solidFill>
                </w14:textFill>
              </w:rPr>
            </w:pPr>
          </w:p>
        </w:tc>
        <w:tc>
          <w:tcPr>
            <w:tcW w:w="1080" w:type="dxa"/>
            <w:vAlign w:val="center"/>
          </w:tcPr>
          <w:p>
            <w:pPr>
              <w:jc w:val="center"/>
              <w:rPr>
                <w:rFonts w:ascii="宋体"/>
                <w:b w:val="0"/>
                <w:bCs/>
                <w:color w:val="000000" w:themeColor="text1"/>
                <w14:textFill>
                  <w14:solidFill>
                    <w14:schemeClr w14:val="tx1"/>
                  </w14:solidFill>
                </w14:textFill>
              </w:rPr>
            </w:pPr>
          </w:p>
        </w:tc>
        <w:tc>
          <w:tcPr>
            <w:tcW w:w="828" w:type="dxa"/>
            <w:vAlign w:val="center"/>
          </w:tcPr>
          <w:p>
            <w:pPr>
              <w:jc w:val="center"/>
              <w:rPr>
                <w:rFonts w:ascii="宋体"/>
                <w:b w:val="0"/>
                <w:bCs/>
                <w:color w:val="000000" w:themeColor="text1"/>
                <w14:textFill>
                  <w14:solidFill>
                    <w14:schemeClr w14:val="tx1"/>
                  </w14:solidFill>
                </w14:textFill>
              </w:rPr>
            </w:pPr>
          </w:p>
        </w:tc>
        <w:tc>
          <w:tcPr>
            <w:tcW w:w="828" w:type="dxa"/>
            <w:vAlign w:val="center"/>
          </w:tcPr>
          <w:p>
            <w:pPr>
              <w:jc w:val="center"/>
              <w:rPr>
                <w:rFonts w:ascii="宋体"/>
                <w:b w:val="0"/>
                <w:bCs/>
                <w:color w:val="000000" w:themeColor="text1"/>
                <w14:textFill>
                  <w14:solidFill>
                    <w14:schemeClr w14:val="tx1"/>
                  </w14:solidFill>
                </w14:textFill>
              </w:rPr>
            </w:pPr>
          </w:p>
        </w:tc>
        <w:tc>
          <w:tcPr>
            <w:tcW w:w="828" w:type="dxa"/>
            <w:vAlign w:val="center"/>
          </w:tcPr>
          <w:p>
            <w:pPr>
              <w:jc w:val="center"/>
              <w:rPr>
                <w:rFonts w:ascii="宋体"/>
                <w:b w:val="0"/>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617" w:type="dxa"/>
            <w:vAlign w:val="center"/>
          </w:tcPr>
          <w:p>
            <w:pPr>
              <w:jc w:val="center"/>
              <w:rPr>
                <w:rFonts w:ascii="宋体"/>
                <w:b w:val="0"/>
                <w:bCs/>
                <w:color w:val="000000" w:themeColor="text1"/>
                <w14:textFill>
                  <w14:solidFill>
                    <w14:schemeClr w14:val="tx1"/>
                  </w14:solidFill>
                </w14:textFill>
              </w:rPr>
            </w:pPr>
          </w:p>
        </w:tc>
        <w:tc>
          <w:tcPr>
            <w:tcW w:w="933" w:type="dxa"/>
            <w:vAlign w:val="center"/>
          </w:tcPr>
          <w:p>
            <w:pPr>
              <w:jc w:val="center"/>
              <w:rPr>
                <w:rFonts w:ascii="宋体"/>
                <w:b w:val="0"/>
                <w:bCs/>
                <w:color w:val="000000" w:themeColor="text1"/>
                <w14:textFill>
                  <w14:solidFill>
                    <w14:schemeClr w14:val="tx1"/>
                  </w14:solidFill>
                </w14:textFill>
              </w:rPr>
            </w:pPr>
          </w:p>
        </w:tc>
        <w:tc>
          <w:tcPr>
            <w:tcW w:w="932" w:type="dxa"/>
            <w:vAlign w:val="center"/>
          </w:tcPr>
          <w:p>
            <w:pPr>
              <w:jc w:val="center"/>
              <w:rPr>
                <w:rFonts w:ascii="宋体"/>
                <w:b w:val="0"/>
                <w:bCs/>
                <w:color w:val="000000" w:themeColor="text1"/>
                <w14:textFill>
                  <w14:solidFill>
                    <w14:schemeClr w14:val="tx1"/>
                  </w14:solidFill>
                </w14:textFill>
              </w:rPr>
            </w:pPr>
          </w:p>
        </w:tc>
        <w:tc>
          <w:tcPr>
            <w:tcW w:w="631" w:type="dxa"/>
            <w:vAlign w:val="center"/>
          </w:tcPr>
          <w:p>
            <w:pPr>
              <w:jc w:val="center"/>
              <w:rPr>
                <w:rFonts w:ascii="宋体"/>
                <w:b w:val="0"/>
                <w:bCs/>
                <w:color w:val="000000" w:themeColor="text1"/>
                <w14:textFill>
                  <w14:solidFill>
                    <w14:schemeClr w14:val="tx1"/>
                  </w14:solidFill>
                </w14:textFill>
              </w:rPr>
            </w:pPr>
          </w:p>
        </w:tc>
        <w:tc>
          <w:tcPr>
            <w:tcW w:w="925" w:type="dxa"/>
            <w:vAlign w:val="center"/>
          </w:tcPr>
          <w:p>
            <w:pPr>
              <w:jc w:val="center"/>
              <w:rPr>
                <w:rFonts w:ascii="宋体"/>
                <w:b w:val="0"/>
                <w:bCs/>
                <w:color w:val="000000" w:themeColor="text1"/>
                <w14:textFill>
                  <w14:solidFill>
                    <w14:schemeClr w14:val="tx1"/>
                  </w14:solidFill>
                </w14:textFill>
              </w:rPr>
            </w:pPr>
          </w:p>
        </w:tc>
        <w:tc>
          <w:tcPr>
            <w:tcW w:w="926" w:type="dxa"/>
            <w:vAlign w:val="center"/>
          </w:tcPr>
          <w:p>
            <w:pPr>
              <w:jc w:val="center"/>
              <w:rPr>
                <w:rFonts w:ascii="宋体"/>
                <w:b w:val="0"/>
                <w:bCs/>
                <w:color w:val="000000" w:themeColor="text1"/>
                <w14:textFill>
                  <w14:solidFill>
                    <w14:schemeClr w14:val="tx1"/>
                  </w14:solidFill>
                </w14:textFill>
              </w:rPr>
            </w:pPr>
          </w:p>
        </w:tc>
        <w:tc>
          <w:tcPr>
            <w:tcW w:w="1080" w:type="dxa"/>
            <w:vAlign w:val="center"/>
          </w:tcPr>
          <w:p>
            <w:pPr>
              <w:jc w:val="center"/>
              <w:rPr>
                <w:rFonts w:ascii="宋体"/>
                <w:b w:val="0"/>
                <w:bCs/>
                <w:color w:val="000000" w:themeColor="text1"/>
                <w14:textFill>
                  <w14:solidFill>
                    <w14:schemeClr w14:val="tx1"/>
                  </w14:solidFill>
                </w14:textFill>
              </w:rPr>
            </w:pPr>
          </w:p>
        </w:tc>
        <w:tc>
          <w:tcPr>
            <w:tcW w:w="828" w:type="dxa"/>
            <w:vAlign w:val="center"/>
          </w:tcPr>
          <w:p>
            <w:pPr>
              <w:jc w:val="center"/>
              <w:rPr>
                <w:rFonts w:ascii="宋体"/>
                <w:b w:val="0"/>
                <w:bCs/>
                <w:color w:val="000000" w:themeColor="text1"/>
                <w14:textFill>
                  <w14:solidFill>
                    <w14:schemeClr w14:val="tx1"/>
                  </w14:solidFill>
                </w14:textFill>
              </w:rPr>
            </w:pPr>
          </w:p>
        </w:tc>
        <w:tc>
          <w:tcPr>
            <w:tcW w:w="828" w:type="dxa"/>
            <w:vAlign w:val="center"/>
          </w:tcPr>
          <w:p>
            <w:pPr>
              <w:jc w:val="center"/>
              <w:rPr>
                <w:rFonts w:ascii="宋体"/>
                <w:b w:val="0"/>
                <w:bCs/>
                <w:color w:val="000000" w:themeColor="text1"/>
                <w14:textFill>
                  <w14:solidFill>
                    <w14:schemeClr w14:val="tx1"/>
                  </w14:solidFill>
                </w14:textFill>
              </w:rPr>
            </w:pPr>
          </w:p>
        </w:tc>
        <w:tc>
          <w:tcPr>
            <w:tcW w:w="828" w:type="dxa"/>
            <w:vAlign w:val="center"/>
          </w:tcPr>
          <w:p>
            <w:pPr>
              <w:jc w:val="center"/>
              <w:rPr>
                <w:rFonts w:ascii="宋体"/>
                <w:b w:val="0"/>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617" w:type="dxa"/>
            <w:vAlign w:val="center"/>
          </w:tcPr>
          <w:p>
            <w:pPr>
              <w:jc w:val="center"/>
              <w:rPr>
                <w:rFonts w:ascii="宋体"/>
                <w:b w:val="0"/>
                <w:bCs/>
                <w:color w:val="000000" w:themeColor="text1"/>
                <w14:textFill>
                  <w14:solidFill>
                    <w14:schemeClr w14:val="tx1"/>
                  </w14:solidFill>
                </w14:textFill>
              </w:rPr>
            </w:pPr>
          </w:p>
        </w:tc>
        <w:tc>
          <w:tcPr>
            <w:tcW w:w="933" w:type="dxa"/>
            <w:vAlign w:val="center"/>
          </w:tcPr>
          <w:p>
            <w:pPr>
              <w:jc w:val="center"/>
              <w:rPr>
                <w:rFonts w:ascii="宋体"/>
                <w:b w:val="0"/>
                <w:bCs/>
                <w:color w:val="000000" w:themeColor="text1"/>
                <w14:textFill>
                  <w14:solidFill>
                    <w14:schemeClr w14:val="tx1"/>
                  </w14:solidFill>
                </w14:textFill>
              </w:rPr>
            </w:pPr>
          </w:p>
        </w:tc>
        <w:tc>
          <w:tcPr>
            <w:tcW w:w="932" w:type="dxa"/>
            <w:vAlign w:val="center"/>
          </w:tcPr>
          <w:p>
            <w:pPr>
              <w:jc w:val="center"/>
              <w:rPr>
                <w:rFonts w:ascii="宋体"/>
                <w:b w:val="0"/>
                <w:bCs/>
                <w:color w:val="000000" w:themeColor="text1"/>
                <w14:textFill>
                  <w14:solidFill>
                    <w14:schemeClr w14:val="tx1"/>
                  </w14:solidFill>
                </w14:textFill>
              </w:rPr>
            </w:pPr>
          </w:p>
        </w:tc>
        <w:tc>
          <w:tcPr>
            <w:tcW w:w="631" w:type="dxa"/>
            <w:vAlign w:val="center"/>
          </w:tcPr>
          <w:p>
            <w:pPr>
              <w:jc w:val="center"/>
              <w:rPr>
                <w:rFonts w:ascii="宋体"/>
                <w:b w:val="0"/>
                <w:bCs/>
                <w:color w:val="000000" w:themeColor="text1"/>
                <w14:textFill>
                  <w14:solidFill>
                    <w14:schemeClr w14:val="tx1"/>
                  </w14:solidFill>
                </w14:textFill>
              </w:rPr>
            </w:pPr>
          </w:p>
        </w:tc>
        <w:tc>
          <w:tcPr>
            <w:tcW w:w="925" w:type="dxa"/>
            <w:vAlign w:val="center"/>
          </w:tcPr>
          <w:p>
            <w:pPr>
              <w:jc w:val="center"/>
              <w:rPr>
                <w:rFonts w:ascii="宋体"/>
                <w:b w:val="0"/>
                <w:bCs/>
                <w:color w:val="000000" w:themeColor="text1"/>
                <w14:textFill>
                  <w14:solidFill>
                    <w14:schemeClr w14:val="tx1"/>
                  </w14:solidFill>
                </w14:textFill>
              </w:rPr>
            </w:pPr>
          </w:p>
        </w:tc>
        <w:tc>
          <w:tcPr>
            <w:tcW w:w="926" w:type="dxa"/>
            <w:vAlign w:val="center"/>
          </w:tcPr>
          <w:p>
            <w:pPr>
              <w:jc w:val="center"/>
              <w:rPr>
                <w:rFonts w:ascii="宋体"/>
                <w:b w:val="0"/>
                <w:bCs/>
                <w:color w:val="000000" w:themeColor="text1"/>
                <w14:textFill>
                  <w14:solidFill>
                    <w14:schemeClr w14:val="tx1"/>
                  </w14:solidFill>
                </w14:textFill>
              </w:rPr>
            </w:pPr>
          </w:p>
        </w:tc>
        <w:tc>
          <w:tcPr>
            <w:tcW w:w="1080" w:type="dxa"/>
            <w:vAlign w:val="center"/>
          </w:tcPr>
          <w:p>
            <w:pPr>
              <w:jc w:val="center"/>
              <w:rPr>
                <w:rFonts w:ascii="宋体"/>
                <w:b w:val="0"/>
                <w:bCs/>
                <w:color w:val="000000" w:themeColor="text1"/>
                <w14:textFill>
                  <w14:solidFill>
                    <w14:schemeClr w14:val="tx1"/>
                  </w14:solidFill>
                </w14:textFill>
              </w:rPr>
            </w:pPr>
          </w:p>
        </w:tc>
        <w:tc>
          <w:tcPr>
            <w:tcW w:w="828" w:type="dxa"/>
            <w:vAlign w:val="center"/>
          </w:tcPr>
          <w:p>
            <w:pPr>
              <w:jc w:val="center"/>
              <w:rPr>
                <w:rFonts w:ascii="宋体"/>
                <w:b w:val="0"/>
                <w:bCs/>
                <w:color w:val="000000" w:themeColor="text1"/>
                <w14:textFill>
                  <w14:solidFill>
                    <w14:schemeClr w14:val="tx1"/>
                  </w14:solidFill>
                </w14:textFill>
              </w:rPr>
            </w:pPr>
          </w:p>
        </w:tc>
        <w:tc>
          <w:tcPr>
            <w:tcW w:w="828" w:type="dxa"/>
            <w:vAlign w:val="center"/>
          </w:tcPr>
          <w:p>
            <w:pPr>
              <w:jc w:val="center"/>
              <w:rPr>
                <w:rFonts w:ascii="宋体"/>
                <w:b w:val="0"/>
                <w:bCs/>
                <w:color w:val="000000" w:themeColor="text1"/>
                <w14:textFill>
                  <w14:solidFill>
                    <w14:schemeClr w14:val="tx1"/>
                  </w14:solidFill>
                </w14:textFill>
              </w:rPr>
            </w:pPr>
          </w:p>
        </w:tc>
        <w:tc>
          <w:tcPr>
            <w:tcW w:w="828" w:type="dxa"/>
            <w:vAlign w:val="center"/>
          </w:tcPr>
          <w:p>
            <w:pPr>
              <w:jc w:val="center"/>
              <w:rPr>
                <w:rFonts w:ascii="宋体"/>
                <w:b w:val="0"/>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617" w:type="dxa"/>
            <w:vAlign w:val="center"/>
          </w:tcPr>
          <w:p>
            <w:pPr>
              <w:jc w:val="center"/>
              <w:rPr>
                <w:rFonts w:ascii="宋体"/>
                <w:b w:val="0"/>
                <w:bCs/>
                <w:color w:val="000000" w:themeColor="text1"/>
                <w14:textFill>
                  <w14:solidFill>
                    <w14:schemeClr w14:val="tx1"/>
                  </w14:solidFill>
                </w14:textFill>
              </w:rPr>
            </w:pPr>
          </w:p>
        </w:tc>
        <w:tc>
          <w:tcPr>
            <w:tcW w:w="933" w:type="dxa"/>
            <w:vAlign w:val="center"/>
          </w:tcPr>
          <w:p>
            <w:pPr>
              <w:jc w:val="center"/>
              <w:rPr>
                <w:rFonts w:ascii="宋体"/>
                <w:b w:val="0"/>
                <w:bCs/>
                <w:color w:val="000000" w:themeColor="text1"/>
                <w14:textFill>
                  <w14:solidFill>
                    <w14:schemeClr w14:val="tx1"/>
                  </w14:solidFill>
                </w14:textFill>
              </w:rPr>
            </w:pPr>
          </w:p>
        </w:tc>
        <w:tc>
          <w:tcPr>
            <w:tcW w:w="932" w:type="dxa"/>
            <w:vAlign w:val="center"/>
          </w:tcPr>
          <w:p>
            <w:pPr>
              <w:jc w:val="center"/>
              <w:rPr>
                <w:rFonts w:ascii="宋体"/>
                <w:b w:val="0"/>
                <w:bCs/>
                <w:color w:val="000000" w:themeColor="text1"/>
                <w14:textFill>
                  <w14:solidFill>
                    <w14:schemeClr w14:val="tx1"/>
                  </w14:solidFill>
                </w14:textFill>
              </w:rPr>
            </w:pPr>
          </w:p>
        </w:tc>
        <w:tc>
          <w:tcPr>
            <w:tcW w:w="631" w:type="dxa"/>
            <w:vAlign w:val="center"/>
          </w:tcPr>
          <w:p>
            <w:pPr>
              <w:jc w:val="center"/>
              <w:rPr>
                <w:rFonts w:ascii="宋体"/>
                <w:b w:val="0"/>
                <w:bCs/>
                <w:color w:val="000000" w:themeColor="text1"/>
                <w14:textFill>
                  <w14:solidFill>
                    <w14:schemeClr w14:val="tx1"/>
                  </w14:solidFill>
                </w14:textFill>
              </w:rPr>
            </w:pPr>
          </w:p>
        </w:tc>
        <w:tc>
          <w:tcPr>
            <w:tcW w:w="925" w:type="dxa"/>
            <w:vAlign w:val="center"/>
          </w:tcPr>
          <w:p>
            <w:pPr>
              <w:jc w:val="center"/>
              <w:rPr>
                <w:rFonts w:ascii="宋体"/>
                <w:b w:val="0"/>
                <w:bCs/>
                <w:color w:val="000000" w:themeColor="text1"/>
                <w14:textFill>
                  <w14:solidFill>
                    <w14:schemeClr w14:val="tx1"/>
                  </w14:solidFill>
                </w14:textFill>
              </w:rPr>
            </w:pPr>
          </w:p>
        </w:tc>
        <w:tc>
          <w:tcPr>
            <w:tcW w:w="926" w:type="dxa"/>
            <w:vAlign w:val="center"/>
          </w:tcPr>
          <w:p>
            <w:pPr>
              <w:jc w:val="center"/>
              <w:rPr>
                <w:rFonts w:ascii="宋体"/>
                <w:b w:val="0"/>
                <w:bCs/>
                <w:color w:val="000000" w:themeColor="text1"/>
                <w14:textFill>
                  <w14:solidFill>
                    <w14:schemeClr w14:val="tx1"/>
                  </w14:solidFill>
                </w14:textFill>
              </w:rPr>
            </w:pPr>
          </w:p>
        </w:tc>
        <w:tc>
          <w:tcPr>
            <w:tcW w:w="1080" w:type="dxa"/>
            <w:vAlign w:val="center"/>
          </w:tcPr>
          <w:p>
            <w:pPr>
              <w:jc w:val="center"/>
              <w:rPr>
                <w:rFonts w:ascii="宋体"/>
                <w:b w:val="0"/>
                <w:bCs/>
                <w:color w:val="000000" w:themeColor="text1"/>
                <w14:textFill>
                  <w14:solidFill>
                    <w14:schemeClr w14:val="tx1"/>
                  </w14:solidFill>
                </w14:textFill>
              </w:rPr>
            </w:pPr>
          </w:p>
        </w:tc>
        <w:tc>
          <w:tcPr>
            <w:tcW w:w="828" w:type="dxa"/>
            <w:vAlign w:val="center"/>
          </w:tcPr>
          <w:p>
            <w:pPr>
              <w:jc w:val="center"/>
              <w:rPr>
                <w:rFonts w:ascii="宋体"/>
                <w:b w:val="0"/>
                <w:bCs/>
                <w:color w:val="000000" w:themeColor="text1"/>
                <w14:textFill>
                  <w14:solidFill>
                    <w14:schemeClr w14:val="tx1"/>
                  </w14:solidFill>
                </w14:textFill>
              </w:rPr>
            </w:pPr>
          </w:p>
        </w:tc>
        <w:tc>
          <w:tcPr>
            <w:tcW w:w="828" w:type="dxa"/>
            <w:vAlign w:val="center"/>
          </w:tcPr>
          <w:p>
            <w:pPr>
              <w:jc w:val="center"/>
              <w:rPr>
                <w:rFonts w:ascii="宋体"/>
                <w:b w:val="0"/>
                <w:bCs/>
                <w:color w:val="000000" w:themeColor="text1"/>
                <w14:textFill>
                  <w14:solidFill>
                    <w14:schemeClr w14:val="tx1"/>
                  </w14:solidFill>
                </w14:textFill>
              </w:rPr>
            </w:pPr>
          </w:p>
        </w:tc>
        <w:tc>
          <w:tcPr>
            <w:tcW w:w="828" w:type="dxa"/>
            <w:vAlign w:val="center"/>
          </w:tcPr>
          <w:p>
            <w:pPr>
              <w:jc w:val="center"/>
              <w:rPr>
                <w:rFonts w:ascii="宋体"/>
                <w:b w:val="0"/>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617" w:type="dxa"/>
            <w:vAlign w:val="center"/>
          </w:tcPr>
          <w:p>
            <w:pPr>
              <w:jc w:val="center"/>
              <w:rPr>
                <w:rFonts w:ascii="宋体"/>
                <w:b w:val="0"/>
                <w:bCs/>
                <w:color w:val="000000" w:themeColor="text1"/>
                <w14:textFill>
                  <w14:solidFill>
                    <w14:schemeClr w14:val="tx1"/>
                  </w14:solidFill>
                </w14:textFill>
              </w:rPr>
            </w:pPr>
          </w:p>
        </w:tc>
        <w:tc>
          <w:tcPr>
            <w:tcW w:w="933" w:type="dxa"/>
            <w:vAlign w:val="center"/>
          </w:tcPr>
          <w:p>
            <w:pPr>
              <w:jc w:val="center"/>
              <w:rPr>
                <w:rFonts w:ascii="宋体"/>
                <w:b w:val="0"/>
                <w:bCs/>
                <w:color w:val="000000" w:themeColor="text1"/>
                <w14:textFill>
                  <w14:solidFill>
                    <w14:schemeClr w14:val="tx1"/>
                  </w14:solidFill>
                </w14:textFill>
              </w:rPr>
            </w:pPr>
          </w:p>
        </w:tc>
        <w:tc>
          <w:tcPr>
            <w:tcW w:w="932" w:type="dxa"/>
            <w:vAlign w:val="center"/>
          </w:tcPr>
          <w:p>
            <w:pPr>
              <w:jc w:val="center"/>
              <w:rPr>
                <w:rFonts w:ascii="宋体"/>
                <w:b w:val="0"/>
                <w:bCs/>
                <w:color w:val="000000" w:themeColor="text1"/>
                <w14:textFill>
                  <w14:solidFill>
                    <w14:schemeClr w14:val="tx1"/>
                  </w14:solidFill>
                </w14:textFill>
              </w:rPr>
            </w:pPr>
          </w:p>
        </w:tc>
        <w:tc>
          <w:tcPr>
            <w:tcW w:w="631" w:type="dxa"/>
            <w:vAlign w:val="center"/>
          </w:tcPr>
          <w:p>
            <w:pPr>
              <w:jc w:val="center"/>
              <w:rPr>
                <w:rFonts w:ascii="宋体"/>
                <w:b w:val="0"/>
                <w:bCs/>
                <w:color w:val="000000" w:themeColor="text1"/>
                <w14:textFill>
                  <w14:solidFill>
                    <w14:schemeClr w14:val="tx1"/>
                  </w14:solidFill>
                </w14:textFill>
              </w:rPr>
            </w:pPr>
          </w:p>
        </w:tc>
        <w:tc>
          <w:tcPr>
            <w:tcW w:w="925" w:type="dxa"/>
            <w:vAlign w:val="center"/>
          </w:tcPr>
          <w:p>
            <w:pPr>
              <w:jc w:val="center"/>
              <w:rPr>
                <w:rFonts w:ascii="宋体"/>
                <w:b w:val="0"/>
                <w:bCs/>
                <w:color w:val="000000" w:themeColor="text1"/>
                <w14:textFill>
                  <w14:solidFill>
                    <w14:schemeClr w14:val="tx1"/>
                  </w14:solidFill>
                </w14:textFill>
              </w:rPr>
            </w:pPr>
          </w:p>
        </w:tc>
        <w:tc>
          <w:tcPr>
            <w:tcW w:w="926" w:type="dxa"/>
            <w:vAlign w:val="center"/>
          </w:tcPr>
          <w:p>
            <w:pPr>
              <w:jc w:val="center"/>
              <w:rPr>
                <w:rFonts w:ascii="宋体"/>
                <w:b w:val="0"/>
                <w:bCs/>
                <w:color w:val="000000" w:themeColor="text1"/>
                <w14:textFill>
                  <w14:solidFill>
                    <w14:schemeClr w14:val="tx1"/>
                  </w14:solidFill>
                </w14:textFill>
              </w:rPr>
            </w:pPr>
          </w:p>
        </w:tc>
        <w:tc>
          <w:tcPr>
            <w:tcW w:w="1080" w:type="dxa"/>
            <w:vAlign w:val="center"/>
          </w:tcPr>
          <w:p>
            <w:pPr>
              <w:jc w:val="center"/>
              <w:rPr>
                <w:rFonts w:ascii="宋体"/>
                <w:b w:val="0"/>
                <w:bCs/>
                <w:color w:val="000000" w:themeColor="text1"/>
                <w14:textFill>
                  <w14:solidFill>
                    <w14:schemeClr w14:val="tx1"/>
                  </w14:solidFill>
                </w14:textFill>
              </w:rPr>
            </w:pPr>
          </w:p>
        </w:tc>
        <w:tc>
          <w:tcPr>
            <w:tcW w:w="828" w:type="dxa"/>
            <w:vAlign w:val="center"/>
          </w:tcPr>
          <w:p>
            <w:pPr>
              <w:jc w:val="center"/>
              <w:rPr>
                <w:rFonts w:ascii="宋体"/>
                <w:b w:val="0"/>
                <w:bCs/>
                <w:color w:val="000000" w:themeColor="text1"/>
                <w14:textFill>
                  <w14:solidFill>
                    <w14:schemeClr w14:val="tx1"/>
                  </w14:solidFill>
                </w14:textFill>
              </w:rPr>
            </w:pPr>
          </w:p>
        </w:tc>
        <w:tc>
          <w:tcPr>
            <w:tcW w:w="828" w:type="dxa"/>
            <w:vAlign w:val="center"/>
          </w:tcPr>
          <w:p>
            <w:pPr>
              <w:jc w:val="center"/>
              <w:rPr>
                <w:rFonts w:ascii="宋体"/>
                <w:b w:val="0"/>
                <w:bCs/>
                <w:color w:val="000000" w:themeColor="text1"/>
                <w14:textFill>
                  <w14:solidFill>
                    <w14:schemeClr w14:val="tx1"/>
                  </w14:solidFill>
                </w14:textFill>
              </w:rPr>
            </w:pPr>
          </w:p>
        </w:tc>
        <w:tc>
          <w:tcPr>
            <w:tcW w:w="828" w:type="dxa"/>
            <w:vAlign w:val="center"/>
          </w:tcPr>
          <w:p>
            <w:pPr>
              <w:jc w:val="center"/>
              <w:rPr>
                <w:rFonts w:ascii="宋体"/>
                <w:b w:val="0"/>
                <w:bCs/>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617" w:type="dxa"/>
            <w:tcBorders>
              <w:bottom w:val="single" w:color="auto" w:sz="8" w:space="0"/>
            </w:tcBorders>
            <w:vAlign w:val="center"/>
          </w:tcPr>
          <w:p>
            <w:pPr>
              <w:jc w:val="center"/>
              <w:rPr>
                <w:rFonts w:ascii="宋体"/>
                <w:b w:val="0"/>
                <w:bCs/>
                <w:color w:val="000000" w:themeColor="text1"/>
                <w14:textFill>
                  <w14:solidFill>
                    <w14:schemeClr w14:val="tx1"/>
                  </w14:solidFill>
                </w14:textFill>
              </w:rPr>
            </w:pPr>
          </w:p>
        </w:tc>
        <w:tc>
          <w:tcPr>
            <w:tcW w:w="933" w:type="dxa"/>
            <w:tcBorders>
              <w:bottom w:val="single" w:color="auto" w:sz="8" w:space="0"/>
            </w:tcBorders>
            <w:vAlign w:val="center"/>
          </w:tcPr>
          <w:p>
            <w:pPr>
              <w:jc w:val="center"/>
              <w:rPr>
                <w:rFonts w:ascii="宋体"/>
                <w:b w:val="0"/>
                <w:bCs/>
                <w:color w:val="000000" w:themeColor="text1"/>
                <w14:textFill>
                  <w14:solidFill>
                    <w14:schemeClr w14:val="tx1"/>
                  </w14:solidFill>
                </w14:textFill>
              </w:rPr>
            </w:pPr>
          </w:p>
        </w:tc>
        <w:tc>
          <w:tcPr>
            <w:tcW w:w="932" w:type="dxa"/>
            <w:tcBorders>
              <w:bottom w:val="single" w:color="auto" w:sz="8" w:space="0"/>
            </w:tcBorders>
            <w:vAlign w:val="center"/>
          </w:tcPr>
          <w:p>
            <w:pPr>
              <w:jc w:val="center"/>
              <w:rPr>
                <w:rFonts w:ascii="宋体"/>
                <w:b w:val="0"/>
                <w:bCs/>
                <w:color w:val="000000" w:themeColor="text1"/>
                <w14:textFill>
                  <w14:solidFill>
                    <w14:schemeClr w14:val="tx1"/>
                  </w14:solidFill>
                </w14:textFill>
              </w:rPr>
            </w:pPr>
          </w:p>
        </w:tc>
        <w:tc>
          <w:tcPr>
            <w:tcW w:w="631" w:type="dxa"/>
            <w:tcBorders>
              <w:bottom w:val="single" w:color="auto" w:sz="8" w:space="0"/>
            </w:tcBorders>
            <w:vAlign w:val="center"/>
          </w:tcPr>
          <w:p>
            <w:pPr>
              <w:jc w:val="center"/>
              <w:rPr>
                <w:rFonts w:ascii="宋体"/>
                <w:b w:val="0"/>
                <w:bCs/>
                <w:color w:val="000000" w:themeColor="text1"/>
                <w14:textFill>
                  <w14:solidFill>
                    <w14:schemeClr w14:val="tx1"/>
                  </w14:solidFill>
                </w14:textFill>
              </w:rPr>
            </w:pPr>
          </w:p>
        </w:tc>
        <w:tc>
          <w:tcPr>
            <w:tcW w:w="925" w:type="dxa"/>
            <w:tcBorders>
              <w:bottom w:val="single" w:color="auto" w:sz="8" w:space="0"/>
            </w:tcBorders>
            <w:vAlign w:val="center"/>
          </w:tcPr>
          <w:p>
            <w:pPr>
              <w:jc w:val="center"/>
              <w:rPr>
                <w:rFonts w:ascii="宋体"/>
                <w:b w:val="0"/>
                <w:bCs/>
                <w:color w:val="000000" w:themeColor="text1"/>
                <w14:textFill>
                  <w14:solidFill>
                    <w14:schemeClr w14:val="tx1"/>
                  </w14:solidFill>
                </w14:textFill>
              </w:rPr>
            </w:pPr>
          </w:p>
        </w:tc>
        <w:tc>
          <w:tcPr>
            <w:tcW w:w="926" w:type="dxa"/>
            <w:tcBorders>
              <w:bottom w:val="single" w:color="auto" w:sz="8" w:space="0"/>
            </w:tcBorders>
            <w:vAlign w:val="center"/>
          </w:tcPr>
          <w:p>
            <w:pPr>
              <w:jc w:val="center"/>
              <w:rPr>
                <w:rFonts w:ascii="宋体"/>
                <w:b w:val="0"/>
                <w:bCs/>
                <w:color w:val="000000" w:themeColor="text1"/>
                <w14:textFill>
                  <w14:solidFill>
                    <w14:schemeClr w14:val="tx1"/>
                  </w14:solidFill>
                </w14:textFill>
              </w:rPr>
            </w:pPr>
          </w:p>
        </w:tc>
        <w:tc>
          <w:tcPr>
            <w:tcW w:w="1080" w:type="dxa"/>
            <w:tcBorders>
              <w:bottom w:val="single" w:color="auto" w:sz="8" w:space="0"/>
            </w:tcBorders>
            <w:vAlign w:val="center"/>
          </w:tcPr>
          <w:p>
            <w:pPr>
              <w:jc w:val="center"/>
              <w:rPr>
                <w:rFonts w:ascii="宋体"/>
                <w:b w:val="0"/>
                <w:bCs/>
                <w:color w:val="000000" w:themeColor="text1"/>
                <w14:textFill>
                  <w14:solidFill>
                    <w14:schemeClr w14:val="tx1"/>
                  </w14:solidFill>
                </w14:textFill>
              </w:rPr>
            </w:pPr>
          </w:p>
        </w:tc>
        <w:tc>
          <w:tcPr>
            <w:tcW w:w="828" w:type="dxa"/>
            <w:tcBorders>
              <w:bottom w:val="single" w:color="auto" w:sz="8" w:space="0"/>
            </w:tcBorders>
            <w:vAlign w:val="center"/>
          </w:tcPr>
          <w:p>
            <w:pPr>
              <w:jc w:val="center"/>
              <w:rPr>
                <w:rFonts w:ascii="宋体"/>
                <w:b w:val="0"/>
                <w:bCs/>
                <w:color w:val="000000" w:themeColor="text1"/>
                <w14:textFill>
                  <w14:solidFill>
                    <w14:schemeClr w14:val="tx1"/>
                  </w14:solidFill>
                </w14:textFill>
              </w:rPr>
            </w:pPr>
          </w:p>
        </w:tc>
        <w:tc>
          <w:tcPr>
            <w:tcW w:w="828" w:type="dxa"/>
            <w:tcBorders>
              <w:bottom w:val="single" w:color="auto" w:sz="8" w:space="0"/>
            </w:tcBorders>
            <w:vAlign w:val="center"/>
          </w:tcPr>
          <w:p>
            <w:pPr>
              <w:jc w:val="center"/>
              <w:rPr>
                <w:rFonts w:ascii="宋体"/>
                <w:b w:val="0"/>
                <w:bCs/>
                <w:color w:val="000000" w:themeColor="text1"/>
                <w14:textFill>
                  <w14:solidFill>
                    <w14:schemeClr w14:val="tx1"/>
                  </w14:solidFill>
                </w14:textFill>
              </w:rPr>
            </w:pPr>
          </w:p>
        </w:tc>
        <w:tc>
          <w:tcPr>
            <w:tcW w:w="828" w:type="dxa"/>
            <w:tcBorders>
              <w:bottom w:val="single" w:color="auto" w:sz="8" w:space="0"/>
            </w:tcBorders>
            <w:vAlign w:val="center"/>
          </w:tcPr>
          <w:p>
            <w:pPr>
              <w:jc w:val="center"/>
              <w:rPr>
                <w:rFonts w:ascii="宋体"/>
                <w:b w:val="0"/>
                <w:bCs/>
                <w:color w:val="000000" w:themeColor="text1"/>
                <w14:textFill>
                  <w14:solidFill>
                    <w14:schemeClr w14:val="tx1"/>
                  </w14:solidFill>
                </w14:textFill>
              </w:rPr>
            </w:pPr>
          </w:p>
        </w:tc>
      </w:tr>
    </w:tbl>
    <w:p>
      <w:pPr>
        <w:rPr>
          <w:rFonts w:ascii="宋体"/>
          <w:b w:val="0"/>
          <w:bCs/>
          <w:color w:val="000000" w:themeColor="text1"/>
          <w:sz w:val="24"/>
          <w14:textFill>
            <w14:solidFill>
              <w14:schemeClr w14:val="tx1"/>
            </w14:solidFill>
          </w14:textFill>
        </w:rPr>
      </w:pPr>
    </w:p>
    <w:p>
      <w:pPr>
        <w:jc w:val="center"/>
        <w:rPr>
          <w:rFonts w:ascii="宋体" w:cs="宋体"/>
          <w:b w:val="0"/>
          <w:bCs/>
          <w:color w:val="000000" w:themeColor="text1"/>
          <w:sz w:val="24"/>
          <w14:textFill>
            <w14:solidFill>
              <w14:schemeClr w14:val="tx1"/>
            </w14:solidFill>
          </w14:textFill>
        </w:rPr>
      </w:pPr>
    </w:p>
    <w:p>
      <w:pPr>
        <w:jc w:val="center"/>
        <w:rPr>
          <w:rFonts w:ascii="宋体" w:cs="宋体"/>
          <w:b w:val="0"/>
          <w:bCs/>
          <w:color w:val="000000" w:themeColor="text1"/>
          <w:sz w:val="24"/>
          <w14:textFill>
            <w14:solidFill>
              <w14:schemeClr w14:val="tx1"/>
            </w14:solidFill>
          </w14:textFill>
        </w:rPr>
      </w:pPr>
    </w:p>
    <w:p>
      <w:pPr>
        <w:ind w:firstLine="240" w:firstLineChars="100"/>
        <w:rPr>
          <w:rFonts w:ascii="宋体"/>
          <w:b w:val="0"/>
          <w:bCs/>
          <w:color w:val="000000" w:themeColor="text1"/>
          <w:sz w:val="24"/>
          <w14:textFill>
            <w14:solidFill>
              <w14:schemeClr w14:val="tx1"/>
            </w14:solidFill>
          </w14:textFill>
        </w:rPr>
      </w:pPr>
      <w:r>
        <w:rPr>
          <w:rFonts w:hint="eastAsia" w:ascii="宋体" w:hAnsi="宋体"/>
          <w:b w:val="0"/>
          <w:bCs/>
          <w:color w:val="000000" w:themeColor="text1"/>
          <w:sz w:val="24"/>
          <w14:textFill>
            <w14:solidFill>
              <w14:schemeClr w14:val="tx1"/>
            </w14:solidFill>
          </w14:textFill>
        </w:rPr>
        <w:t>附件</w:t>
      </w:r>
      <w:r>
        <w:rPr>
          <w:rFonts w:ascii="宋体" w:hAnsi="宋体"/>
          <w:b w:val="0"/>
          <w:bCs/>
          <w:color w:val="000000" w:themeColor="text1"/>
          <w:sz w:val="24"/>
          <w14:textFill>
            <w14:solidFill>
              <w14:schemeClr w14:val="tx1"/>
            </w14:solidFill>
          </w14:textFill>
        </w:rPr>
        <w:t>9</w:t>
      </w:r>
    </w:p>
    <w:p>
      <w:pPr>
        <w:jc w:val="center"/>
        <w:rPr>
          <w:rFonts w:ascii="宋体" w:cs="宋体"/>
          <w:b w:val="0"/>
          <w:bCs/>
          <w:color w:val="000000" w:themeColor="text1"/>
          <w:sz w:val="30"/>
          <w:szCs w:val="30"/>
          <w14:textFill>
            <w14:solidFill>
              <w14:schemeClr w14:val="tx1"/>
            </w14:solidFill>
          </w14:textFill>
        </w:rPr>
      </w:pPr>
      <w:r>
        <w:rPr>
          <w:rFonts w:hint="eastAsia" w:ascii="宋体" w:hAnsi="宋体" w:cs="宋体"/>
          <w:b w:val="0"/>
          <w:bCs/>
          <w:color w:val="000000" w:themeColor="text1"/>
          <w:sz w:val="30"/>
          <w:szCs w:val="30"/>
          <w14:textFill>
            <w14:solidFill>
              <w14:schemeClr w14:val="tx1"/>
            </w14:solidFill>
          </w14:textFill>
        </w:rPr>
        <w:t>其他材料</w:t>
      </w:r>
    </w:p>
    <w:p>
      <w:pPr>
        <w:jc w:val="center"/>
        <w:rPr>
          <w:rFonts w:ascii="仿宋_GB2312" w:eastAsia="仿宋_GB2312"/>
          <w:b w:val="0"/>
          <w:bCs/>
          <w:color w:val="000000" w:themeColor="text1"/>
          <w:sz w:val="32"/>
          <w:szCs w:val="32"/>
          <w14:textFill>
            <w14:solidFill>
              <w14:schemeClr w14:val="tx1"/>
            </w14:solidFill>
          </w14:textFill>
        </w:rPr>
      </w:pPr>
      <w:r>
        <w:rPr>
          <w:rFonts w:hint="eastAsia" w:ascii="宋体" w:hAnsi="宋体" w:cs="宋体"/>
          <w:b w:val="0"/>
          <w:bCs/>
          <w:color w:val="000000" w:themeColor="text1"/>
          <w:sz w:val="24"/>
          <w14:textFill>
            <w14:solidFill>
              <w14:schemeClr w14:val="tx1"/>
            </w14:solidFill>
          </w14:textFill>
        </w:rPr>
        <w:t>（格式自拟）</w:t>
      </w:r>
    </w:p>
    <w:p>
      <w:pPr>
        <w:jc w:val="both"/>
        <w:rPr>
          <w:rFonts w:ascii="仿宋_GB2312" w:eastAsia="仿宋_GB2312"/>
          <w:b w:val="0"/>
          <w:bCs/>
          <w:color w:val="000000" w:themeColor="text1"/>
          <w:sz w:val="32"/>
          <w:szCs w:val="32"/>
          <w14:textFill>
            <w14:solidFill>
              <w14:schemeClr w14:val="tx1"/>
            </w14:solidFill>
          </w14:textFill>
        </w:rPr>
      </w:pPr>
    </w:p>
    <w:p>
      <w:pPr>
        <w:jc w:val="both"/>
        <w:rPr>
          <w:rFonts w:ascii="仿宋_GB2312" w:eastAsia="仿宋_GB2312"/>
          <w:b w:val="0"/>
          <w:bCs/>
          <w:color w:val="000000" w:themeColor="text1"/>
          <w:sz w:val="32"/>
          <w:szCs w:val="32"/>
          <w14:textFill>
            <w14:solidFill>
              <w14:schemeClr w14:val="tx1"/>
            </w14:solidFill>
          </w14:textFill>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118" w:left="1588" w:header="851" w:footer="992" w:gutter="0"/>
      <w:pgNumType w:start="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隶书">
    <w:altName w:val="微软雅黑"/>
    <w:panose1 w:val="0201050906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Style w:val="14"/>
      </w:rPr>
      <w:fldChar w:fldCharType="begin"/>
    </w:r>
    <w:r>
      <w:rPr>
        <w:rStyle w:val="14"/>
      </w:rPr>
      <w:instrText xml:space="preserve"> PAGE </w:instrText>
    </w:r>
    <w:r>
      <w:rPr>
        <w:rStyle w:val="14"/>
      </w:rPr>
      <w:fldChar w:fldCharType="separate"/>
    </w:r>
    <w:r>
      <w:rPr>
        <w:rStyle w:val="14"/>
      </w:rPr>
      <w:t>8</w:t>
    </w:r>
    <w:r>
      <w:rPr>
        <w:rStyle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9E0B4D"/>
    <w:multiLevelType w:val="singleLevel"/>
    <w:tmpl w:val="A49E0B4D"/>
    <w:lvl w:ilvl="0" w:tentative="0">
      <w:start w:val="11"/>
      <w:numFmt w:val="decimal"/>
      <w:suff w:val="nothing"/>
      <w:lvlText w:val="（%1）"/>
      <w:lvlJc w:val="left"/>
      <w:rPr>
        <w:rFonts w:cs="Times New Roman"/>
      </w:rPr>
    </w:lvl>
  </w:abstractNum>
  <w:abstractNum w:abstractNumId="1">
    <w:nsid w:val="AE9B8150"/>
    <w:multiLevelType w:val="singleLevel"/>
    <w:tmpl w:val="AE9B8150"/>
    <w:lvl w:ilvl="0" w:tentative="0">
      <w:start w:val="8"/>
      <w:numFmt w:val="decimal"/>
      <w:suff w:val="nothing"/>
      <w:lvlText w:val="%1、"/>
      <w:lvlJc w:val="left"/>
      <w:rPr>
        <w:rFonts w:cs="Times New Roman"/>
      </w:rPr>
    </w:lvl>
  </w:abstractNum>
  <w:abstractNum w:abstractNumId="2">
    <w:nsid w:val="D27C5B97"/>
    <w:multiLevelType w:val="singleLevel"/>
    <w:tmpl w:val="D27C5B97"/>
    <w:lvl w:ilvl="0" w:tentative="0">
      <w:start w:val="1"/>
      <w:numFmt w:val="decimal"/>
      <w:lvlText w:val="%1."/>
      <w:lvlJc w:val="left"/>
      <w:pPr>
        <w:tabs>
          <w:tab w:val="left" w:pos="312"/>
        </w:tabs>
      </w:pPr>
      <w:rPr>
        <w:rFonts w:cs="Times New Roman"/>
      </w:rPr>
    </w:lvl>
  </w:abstractNum>
  <w:abstractNum w:abstractNumId="3">
    <w:nsid w:val="0989104A"/>
    <w:multiLevelType w:val="singleLevel"/>
    <w:tmpl w:val="0989104A"/>
    <w:lvl w:ilvl="0" w:tentative="0">
      <w:start w:val="1"/>
      <w:numFmt w:val="decimal"/>
      <w:suff w:val="nothing"/>
      <w:lvlText w:val="%1、"/>
      <w:lvlJc w:val="left"/>
      <w:rPr>
        <w:rFonts w:cs="Times New Roman"/>
      </w:rPr>
    </w:lvl>
  </w:abstractNum>
  <w:abstractNum w:abstractNumId="4">
    <w:nsid w:val="4A672404"/>
    <w:multiLevelType w:val="singleLevel"/>
    <w:tmpl w:val="4A672404"/>
    <w:lvl w:ilvl="0" w:tentative="0">
      <w:start w:val="1"/>
      <w:numFmt w:val="decimal"/>
      <w:suff w:val="nothing"/>
      <w:lvlText w:val="（%1）"/>
      <w:lvlJc w:val="left"/>
    </w:lvl>
  </w:abstractNum>
  <w:abstractNum w:abstractNumId="5">
    <w:nsid w:val="5DCBB5CD"/>
    <w:multiLevelType w:val="singleLevel"/>
    <w:tmpl w:val="5DCBB5CD"/>
    <w:lvl w:ilvl="0" w:tentative="0">
      <w:start w:val="1"/>
      <w:numFmt w:val="decimal"/>
      <w:suff w:val="nothing"/>
      <w:lvlText w:val="%1、"/>
      <w:lvlJc w:val="left"/>
    </w:lvl>
  </w:abstractNum>
  <w:abstractNum w:abstractNumId="6">
    <w:nsid w:val="60B1E02C"/>
    <w:multiLevelType w:val="singleLevel"/>
    <w:tmpl w:val="60B1E02C"/>
    <w:lvl w:ilvl="0" w:tentative="0">
      <w:start w:val="1"/>
      <w:numFmt w:val="decimal"/>
      <w:suff w:val="nothing"/>
      <w:lvlText w:val="（%1）"/>
      <w:lvlJc w:val="left"/>
      <w:rPr>
        <w:rFonts w:cs="Times New Roman"/>
      </w:rPr>
    </w:lvl>
  </w:abstractNum>
  <w:abstractNum w:abstractNumId="7">
    <w:nsid w:val="67E12A68"/>
    <w:multiLevelType w:val="singleLevel"/>
    <w:tmpl w:val="67E12A68"/>
    <w:lvl w:ilvl="0" w:tentative="0">
      <w:start w:val="4"/>
      <w:numFmt w:val="chineseCounting"/>
      <w:suff w:val="nothing"/>
      <w:lvlText w:val="%1、"/>
      <w:lvlJc w:val="left"/>
      <w:rPr>
        <w:rFonts w:hint="eastAsia" w:cs="Times New Roman"/>
      </w:rPr>
    </w:lvl>
  </w:abstractNum>
  <w:num w:numId="1">
    <w:abstractNumId w:val="2"/>
  </w:num>
  <w:num w:numId="2">
    <w:abstractNumId w:val="7"/>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63"/>
    <w:rsid w:val="000020B4"/>
    <w:rsid w:val="000045AB"/>
    <w:rsid w:val="000045CE"/>
    <w:rsid w:val="00005CD1"/>
    <w:rsid w:val="00010532"/>
    <w:rsid w:val="000107A6"/>
    <w:rsid w:val="00010FAE"/>
    <w:rsid w:val="0001134C"/>
    <w:rsid w:val="000113CD"/>
    <w:rsid w:val="00012963"/>
    <w:rsid w:val="000138FE"/>
    <w:rsid w:val="000155C4"/>
    <w:rsid w:val="00015917"/>
    <w:rsid w:val="00017A19"/>
    <w:rsid w:val="00022C76"/>
    <w:rsid w:val="000234C6"/>
    <w:rsid w:val="000237F6"/>
    <w:rsid w:val="00023DD7"/>
    <w:rsid w:val="000312AA"/>
    <w:rsid w:val="0003222F"/>
    <w:rsid w:val="00032333"/>
    <w:rsid w:val="00032C9E"/>
    <w:rsid w:val="000331F0"/>
    <w:rsid w:val="000339DF"/>
    <w:rsid w:val="000343D5"/>
    <w:rsid w:val="0003564E"/>
    <w:rsid w:val="00036193"/>
    <w:rsid w:val="00037939"/>
    <w:rsid w:val="00037C8F"/>
    <w:rsid w:val="000434CA"/>
    <w:rsid w:val="0004557D"/>
    <w:rsid w:val="00045F16"/>
    <w:rsid w:val="00046AD2"/>
    <w:rsid w:val="00046EC5"/>
    <w:rsid w:val="00047F2A"/>
    <w:rsid w:val="000501C1"/>
    <w:rsid w:val="0005135D"/>
    <w:rsid w:val="0005210F"/>
    <w:rsid w:val="0005365D"/>
    <w:rsid w:val="00053CCA"/>
    <w:rsid w:val="00054349"/>
    <w:rsid w:val="00054613"/>
    <w:rsid w:val="00055B61"/>
    <w:rsid w:val="00055F22"/>
    <w:rsid w:val="00056CF5"/>
    <w:rsid w:val="000579C1"/>
    <w:rsid w:val="00057FF9"/>
    <w:rsid w:val="00060533"/>
    <w:rsid w:val="00060655"/>
    <w:rsid w:val="00061968"/>
    <w:rsid w:val="000620BE"/>
    <w:rsid w:val="000628E9"/>
    <w:rsid w:val="0006416F"/>
    <w:rsid w:val="00064822"/>
    <w:rsid w:val="0006497D"/>
    <w:rsid w:val="00064A5F"/>
    <w:rsid w:val="00064DA5"/>
    <w:rsid w:val="000655E4"/>
    <w:rsid w:val="000655FE"/>
    <w:rsid w:val="00066BE7"/>
    <w:rsid w:val="0006736E"/>
    <w:rsid w:val="000702D5"/>
    <w:rsid w:val="00070DDD"/>
    <w:rsid w:val="00070F2B"/>
    <w:rsid w:val="00072AC7"/>
    <w:rsid w:val="00073CE9"/>
    <w:rsid w:val="00074D1F"/>
    <w:rsid w:val="00075952"/>
    <w:rsid w:val="000760F7"/>
    <w:rsid w:val="00077106"/>
    <w:rsid w:val="00077F0C"/>
    <w:rsid w:val="00077F29"/>
    <w:rsid w:val="000828BC"/>
    <w:rsid w:val="00082D64"/>
    <w:rsid w:val="000909D3"/>
    <w:rsid w:val="00090B37"/>
    <w:rsid w:val="00090CB7"/>
    <w:rsid w:val="00091D3A"/>
    <w:rsid w:val="000923DF"/>
    <w:rsid w:val="0009273A"/>
    <w:rsid w:val="00092A93"/>
    <w:rsid w:val="00092E5B"/>
    <w:rsid w:val="000934ED"/>
    <w:rsid w:val="00094F00"/>
    <w:rsid w:val="00096B5D"/>
    <w:rsid w:val="0009708C"/>
    <w:rsid w:val="000A0426"/>
    <w:rsid w:val="000A1471"/>
    <w:rsid w:val="000A1909"/>
    <w:rsid w:val="000A26E5"/>
    <w:rsid w:val="000A32A6"/>
    <w:rsid w:val="000A3DC0"/>
    <w:rsid w:val="000A5BB7"/>
    <w:rsid w:val="000A673F"/>
    <w:rsid w:val="000A6927"/>
    <w:rsid w:val="000B0CA8"/>
    <w:rsid w:val="000B21AA"/>
    <w:rsid w:val="000B32DD"/>
    <w:rsid w:val="000B4716"/>
    <w:rsid w:val="000B57C6"/>
    <w:rsid w:val="000B6939"/>
    <w:rsid w:val="000B79BE"/>
    <w:rsid w:val="000B7D05"/>
    <w:rsid w:val="000B7EFC"/>
    <w:rsid w:val="000C1DE7"/>
    <w:rsid w:val="000C25E9"/>
    <w:rsid w:val="000C32F5"/>
    <w:rsid w:val="000C3E6F"/>
    <w:rsid w:val="000C3F2F"/>
    <w:rsid w:val="000C49CF"/>
    <w:rsid w:val="000C4FF0"/>
    <w:rsid w:val="000C5453"/>
    <w:rsid w:val="000C75DD"/>
    <w:rsid w:val="000C77AD"/>
    <w:rsid w:val="000D08E9"/>
    <w:rsid w:val="000D25C5"/>
    <w:rsid w:val="000D2EA1"/>
    <w:rsid w:val="000D343A"/>
    <w:rsid w:val="000D460C"/>
    <w:rsid w:val="000D4660"/>
    <w:rsid w:val="000D46AC"/>
    <w:rsid w:val="000D49F5"/>
    <w:rsid w:val="000D657A"/>
    <w:rsid w:val="000D6983"/>
    <w:rsid w:val="000D6F06"/>
    <w:rsid w:val="000D7608"/>
    <w:rsid w:val="000E0216"/>
    <w:rsid w:val="000E377A"/>
    <w:rsid w:val="000E4DC3"/>
    <w:rsid w:val="000E6440"/>
    <w:rsid w:val="000E663E"/>
    <w:rsid w:val="000E745D"/>
    <w:rsid w:val="000F0947"/>
    <w:rsid w:val="000F243A"/>
    <w:rsid w:val="000F275C"/>
    <w:rsid w:val="000F3CDC"/>
    <w:rsid w:val="000F49CD"/>
    <w:rsid w:val="00100F41"/>
    <w:rsid w:val="00102905"/>
    <w:rsid w:val="00103AC1"/>
    <w:rsid w:val="00103FAD"/>
    <w:rsid w:val="001041EC"/>
    <w:rsid w:val="00104232"/>
    <w:rsid w:val="00104277"/>
    <w:rsid w:val="0010622B"/>
    <w:rsid w:val="00106570"/>
    <w:rsid w:val="00107467"/>
    <w:rsid w:val="0011321E"/>
    <w:rsid w:val="0011339C"/>
    <w:rsid w:val="00113723"/>
    <w:rsid w:val="00114B9A"/>
    <w:rsid w:val="00115A0C"/>
    <w:rsid w:val="0011687D"/>
    <w:rsid w:val="00117CE1"/>
    <w:rsid w:val="00117FAA"/>
    <w:rsid w:val="00120A64"/>
    <w:rsid w:val="00122030"/>
    <w:rsid w:val="00122238"/>
    <w:rsid w:val="00122742"/>
    <w:rsid w:val="00124D73"/>
    <w:rsid w:val="001270D4"/>
    <w:rsid w:val="001275F8"/>
    <w:rsid w:val="00131282"/>
    <w:rsid w:val="001315DD"/>
    <w:rsid w:val="00132191"/>
    <w:rsid w:val="0013266D"/>
    <w:rsid w:val="00133FDC"/>
    <w:rsid w:val="0013412B"/>
    <w:rsid w:val="001369E2"/>
    <w:rsid w:val="0014215D"/>
    <w:rsid w:val="00143197"/>
    <w:rsid w:val="0014417F"/>
    <w:rsid w:val="00145375"/>
    <w:rsid w:val="001471B5"/>
    <w:rsid w:val="001508ED"/>
    <w:rsid w:val="00151CF1"/>
    <w:rsid w:val="00153A57"/>
    <w:rsid w:val="00153B0B"/>
    <w:rsid w:val="0015695C"/>
    <w:rsid w:val="00156C6F"/>
    <w:rsid w:val="001603E8"/>
    <w:rsid w:val="00162BC0"/>
    <w:rsid w:val="001642FF"/>
    <w:rsid w:val="00164C48"/>
    <w:rsid w:val="001651ED"/>
    <w:rsid w:val="00165F41"/>
    <w:rsid w:val="00166A3A"/>
    <w:rsid w:val="001701D4"/>
    <w:rsid w:val="00170256"/>
    <w:rsid w:val="00170A14"/>
    <w:rsid w:val="00172F18"/>
    <w:rsid w:val="0017402C"/>
    <w:rsid w:val="0017415F"/>
    <w:rsid w:val="001751D7"/>
    <w:rsid w:val="00175563"/>
    <w:rsid w:val="001763C0"/>
    <w:rsid w:val="00176B32"/>
    <w:rsid w:val="00180589"/>
    <w:rsid w:val="00180CF2"/>
    <w:rsid w:val="0018101F"/>
    <w:rsid w:val="0018145E"/>
    <w:rsid w:val="00181BBF"/>
    <w:rsid w:val="00182527"/>
    <w:rsid w:val="00185A5E"/>
    <w:rsid w:val="00185D7E"/>
    <w:rsid w:val="001869C8"/>
    <w:rsid w:val="00187810"/>
    <w:rsid w:val="00191095"/>
    <w:rsid w:val="00192E8B"/>
    <w:rsid w:val="00193B33"/>
    <w:rsid w:val="00194AE6"/>
    <w:rsid w:val="001950F8"/>
    <w:rsid w:val="00196906"/>
    <w:rsid w:val="001A0DEF"/>
    <w:rsid w:val="001A2104"/>
    <w:rsid w:val="001A56B0"/>
    <w:rsid w:val="001A5759"/>
    <w:rsid w:val="001A7F46"/>
    <w:rsid w:val="001B04E2"/>
    <w:rsid w:val="001B0E0D"/>
    <w:rsid w:val="001B27C7"/>
    <w:rsid w:val="001B364A"/>
    <w:rsid w:val="001B6203"/>
    <w:rsid w:val="001C3DBA"/>
    <w:rsid w:val="001C49DF"/>
    <w:rsid w:val="001C5893"/>
    <w:rsid w:val="001D36DA"/>
    <w:rsid w:val="001D511F"/>
    <w:rsid w:val="001D58F3"/>
    <w:rsid w:val="001D6D5E"/>
    <w:rsid w:val="001E1DC3"/>
    <w:rsid w:val="001E2789"/>
    <w:rsid w:val="001E3B3B"/>
    <w:rsid w:val="001E4663"/>
    <w:rsid w:val="001E49C0"/>
    <w:rsid w:val="001E5BFB"/>
    <w:rsid w:val="001E5ECB"/>
    <w:rsid w:val="001F0D0A"/>
    <w:rsid w:val="001F0D4B"/>
    <w:rsid w:val="001F2340"/>
    <w:rsid w:val="001F2E7F"/>
    <w:rsid w:val="001F3B4B"/>
    <w:rsid w:val="001F5E1B"/>
    <w:rsid w:val="00200EFF"/>
    <w:rsid w:val="00201927"/>
    <w:rsid w:val="002024DF"/>
    <w:rsid w:val="00202CEB"/>
    <w:rsid w:val="00203058"/>
    <w:rsid w:val="002046E5"/>
    <w:rsid w:val="002050B1"/>
    <w:rsid w:val="00205599"/>
    <w:rsid w:val="0020647A"/>
    <w:rsid w:val="002068E1"/>
    <w:rsid w:val="002106DA"/>
    <w:rsid w:val="00210C71"/>
    <w:rsid w:val="0021481F"/>
    <w:rsid w:val="00215275"/>
    <w:rsid w:val="002166BC"/>
    <w:rsid w:val="0021739D"/>
    <w:rsid w:val="0021777B"/>
    <w:rsid w:val="00220134"/>
    <w:rsid w:val="00220CAF"/>
    <w:rsid w:val="0022144A"/>
    <w:rsid w:val="00221872"/>
    <w:rsid w:val="0022268A"/>
    <w:rsid w:val="002226B1"/>
    <w:rsid w:val="00222F4F"/>
    <w:rsid w:val="002233D9"/>
    <w:rsid w:val="002304E7"/>
    <w:rsid w:val="00230524"/>
    <w:rsid w:val="0023186A"/>
    <w:rsid w:val="00231D63"/>
    <w:rsid w:val="00231E67"/>
    <w:rsid w:val="002328BF"/>
    <w:rsid w:val="002335CD"/>
    <w:rsid w:val="00233EED"/>
    <w:rsid w:val="00234DE5"/>
    <w:rsid w:val="002354AB"/>
    <w:rsid w:val="002363C5"/>
    <w:rsid w:val="00237B3E"/>
    <w:rsid w:val="00240FA0"/>
    <w:rsid w:val="002443EC"/>
    <w:rsid w:val="002444D5"/>
    <w:rsid w:val="00245239"/>
    <w:rsid w:val="002475FB"/>
    <w:rsid w:val="0024782C"/>
    <w:rsid w:val="002544D0"/>
    <w:rsid w:val="00254E1A"/>
    <w:rsid w:val="00255869"/>
    <w:rsid w:val="00256F90"/>
    <w:rsid w:val="002607BC"/>
    <w:rsid w:val="00264233"/>
    <w:rsid w:val="00264331"/>
    <w:rsid w:val="00265BC8"/>
    <w:rsid w:val="00265C1C"/>
    <w:rsid w:val="00265D3E"/>
    <w:rsid w:val="002672E3"/>
    <w:rsid w:val="00267EAD"/>
    <w:rsid w:val="00271ACE"/>
    <w:rsid w:val="00273054"/>
    <w:rsid w:val="00274C01"/>
    <w:rsid w:val="00276479"/>
    <w:rsid w:val="00277D56"/>
    <w:rsid w:val="002812CD"/>
    <w:rsid w:val="00282CE9"/>
    <w:rsid w:val="00283005"/>
    <w:rsid w:val="002844D4"/>
    <w:rsid w:val="0028532E"/>
    <w:rsid w:val="00286D06"/>
    <w:rsid w:val="00286D17"/>
    <w:rsid w:val="00290146"/>
    <w:rsid w:val="0029051D"/>
    <w:rsid w:val="00291287"/>
    <w:rsid w:val="00291ABC"/>
    <w:rsid w:val="002941EC"/>
    <w:rsid w:val="0029737F"/>
    <w:rsid w:val="00297595"/>
    <w:rsid w:val="0029794F"/>
    <w:rsid w:val="002A07AE"/>
    <w:rsid w:val="002A10C9"/>
    <w:rsid w:val="002A256A"/>
    <w:rsid w:val="002A2A38"/>
    <w:rsid w:val="002A3A3C"/>
    <w:rsid w:val="002A3AC1"/>
    <w:rsid w:val="002A5827"/>
    <w:rsid w:val="002A6590"/>
    <w:rsid w:val="002A7CAB"/>
    <w:rsid w:val="002B09D1"/>
    <w:rsid w:val="002B0E23"/>
    <w:rsid w:val="002B1A7D"/>
    <w:rsid w:val="002B1EF3"/>
    <w:rsid w:val="002B3507"/>
    <w:rsid w:val="002B527D"/>
    <w:rsid w:val="002B61E9"/>
    <w:rsid w:val="002B6455"/>
    <w:rsid w:val="002B651C"/>
    <w:rsid w:val="002B68AA"/>
    <w:rsid w:val="002B7486"/>
    <w:rsid w:val="002C0717"/>
    <w:rsid w:val="002C2A35"/>
    <w:rsid w:val="002C2C64"/>
    <w:rsid w:val="002C39FF"/>
    <w:rsid w:val="002C3B2C"/>
    <w:rsid w:val="002C4CED"/>
    <w:rsid w:val="002C5474"/>
    <w:rsid w:val="002C5F5F"/>
    <w:rsid w:val="002C6F38"/>
    <w:rsid w:val="002D063A"/>
    <w:rsid w:val="002D0A58"/>
    <w:rsid w:val="002D12EF"/>
    <w:rsid w:val="002D2CC7"/>
    <w:rsid w:val="002D2D6B"/>
    <w:rsid w:val="002D3A31"/>
    <w:rsid w:val="002D4DEC"/>
    <w:rsid w:val="002D4E30"/>
    <w:rsid w:val="002D5277"/>
    <w:rsid w:val="002D6D9F"/>
    <w:rsid w:val="002D7B1A"/>
    <w:rsid w:val="002E02C0"/>
    <w:rsid w:val="002E138A"/>
    <w:rsid w:val="002E44F2"/>
    <w:rsid w:val="002E4C85"/>
    <w:rsid w:val="002E4FC9"/>
    <w:rsid w:val="002E5A6B"/>
    <w:rsid w:val="002E5C0A"/>
    <w:rsid w:val="002E6D7D"/>
    <w:rsid w:val="002E7245"/>
    <w:rsid w:val="002F0258"/>
    <w:rsid w:val="002F17C3"/>
    <w:rsid w:val="002F1A45"/>
    <w:rsid w:val="002F2549"/>
    <w:rsid w:val="002F26E4"/>
    <w:rsid w:val="002F3267"/>
    <w:rsid w:val="002F3A1D"/>
    <w:rsid w:val="002F3F0D"/>
    <w:rsid w:val="002F4BBF"/>
    <w:rsid w:val="002F4CEC"/>
    <w:rsid w:val="0030043D"/>
    <w:rsid w:val="0030049A"/>
    <w:rsid w:val="00300B60"/>
    <w:rsid w:val="00301A3C"/>
    <w:rsid w:val="003049EB"/>
    <w:rsid w:val="00304DD7"/>
    <w:rsid w:val="0030553D"/>
    <w:rsid w:val="003061B3"/>
    <w:rsid w:val="00306A52"/>
    <w:rsid w:val="00306A53"/>
    <w:rsid w:val="00306D57"/>
    <w:rsid w:val="00306E5A"/>
    <w:rsid w:val="00311506"/>
    <w:rsid w:val="00311B2F"/>
    <w:rsid w:val="0031289B"/>
    <w:rsid w:val="00314DE7"/>
    <w:rsid w:val="0031506E"/>
    <w:rsid w:val="00315398"/>
    <w:rsid w:val="003155FC"/>
    <w:rsid w:val="00315866"/>
    <w:rsid w:val="00315A4A"/>
    <w:rsid w:val="00315E8E"/>
    <w:rsid w:val="003170ED"/>
    <w:rsid w:val="003201C4"/>
    <w:rsid w:val="003208C7"/>
    <w:rsid w:val="003208D2"/>
    <w:rsid w:val="003220BF"/>
    <w:rsid w:val="0032239A"/>
    <w:rsid w:val="00322C7C"/>
    <w:rsid w:val="0032440C"/>
    <w:rsid w:val="00325140"/>
    <w:rsid w:val="00326A7A"/>
    <w:rsid w:val="0032752D"/>
    <w:rsid w:val="0033014F"/>
    <w:rsid w:val="00331906"/>
    <w:rsid w:val="00331BC2"/>
    <w:rsid w:val="00332CF8"/>
    <w:rsid w:val="00332D7F"/>
    <w:rsid w:val="00333262"/>
    <w:rsid w:val="00334397"/>
    <w:rsid w:val="0033512A"/>
    <w:rsid w:val="00335CD5"/>
    <w:rsid w:val="00336366"/>
    <w:rsid w:val="0033735D"/>
    <w:rsid w:val="00337693"/>
    <w:rsid w:val="0034020D"/>
    <w:rsid w:val="00343474"/>
    <w:rsid w:val="00343AF2"/>
    <w:rsid w:val="003447AA"/>
    <w:rsid w:val="0034499D"/>
    <w:rsid w:val="00344DC3"/>
    <w:rsid w:val="00346345"/>
    <w:rsid w:val="00346394"/>
    <w:rsid w:val="00346E39"/>
    <w:rsid w:val="003470B3"/>
    <w:rsid w:val="003507DA"/>
    <w:rsid w:val="00351CBA"/>
    <w:rsid w:val="003523CD"/>
    <w:rsid w:val="003525A1"/>
    <w:rsid w:val="00352C8B"/>
    <w:rsid w:val="00352EFF"/>
    <w:rsid w:val="00353DBC"/>
    <w:rsid w:val="00353F6E"/>
    <w:rsid w:val="00354713"/>
    <w:rsid w:val="00355003"/>
    <w:rsid w:val="0035539A"/>
    <w:rsid w:val="00355C8F"/>
    <w:rsid w:val="003561CE"/>
    <w:rsid w:val="003579D0"/>
    <w:rsid w:val="00357F77"/>
    <w:rsid w:val="00360943"/>
    <w:rsid w:val="00361289"/>
    <w:rsid w:val="00364D8D"/>
    <w:rsid w:val="00365BCF"/>
    <w:rsid w:val="00366F54"/>
    <w:rsid w:val="003711B1"/>
    <w:rsid w:val="0037240E"/>
    <w:rsid w:val="00372512"/>
    <w:rsid w:val="003734E9"/>
    <w:rsid w:val="003741F1"/>
    <w:rsid w:val="0037451E"/>
    <w:rsid w:val="00374C48"/>
    <w:rsid w:val="00375323"/>
    <w:rsid w:val="003760D9"/>
    <w:rsid w:val="00377731"/>
    <w:rsid w:val="0038063F"/>
    <w:rsid w:val="00382A57"/>
    <w:rsid w:val="00382F28"/>
    <w:rsid w:val="00383A02"/>
    <w:rsid w:val="0038558F"/>
    <w:rsid w:val="00385A39"/>
    <w:rsid w:val="003869E3"/>
    <w:rsid w:val="00390B3F"/>
    <w:rsid w:val="0039269E"/>
    <w:rsid w:val="00396463"/>
    <w:rsid w:val="00396522"/>
    <w:rsid w:val="00396876"/>
    <w:rsid w:val="00396ABD"/>
    <w:rsid w:val="00397E17"/>
    <w:rsid w:val="003A1636"/>
    <w:rsid w:val="003A3562"/>
    <w:rsid w:val="003A421C"/>
    <w:rsid w:val="003A4C72"/>
    <w:rsid w:val="003A5889"/>
    <w:rsid w:val="003A712B"/>
    <w:rsid w:val="003B1390"/>
    <w:rsid w:val="003B264D"/>
    <w:rsid w:val="003B42D6"/>
    <w:rsid w:val="003B5A06"/>
    <w:rsid w:val="003B6107"/>
    <w:rsid w:val="003B6532"/>
    <w:rsid w:val="003B7A4F"/>
    <w:rsid w:val="003B7F1B"/>
    <w:rsid w:val="003C0050"/>
    <w:rsid w:val="003C01D3"/>
    <w:rsid w:val="003C0800"/>
    <w:rsid w:val="003C378D"/>
    <w:rsid w:val="003C3B4D"/>
    <w:rsid w:val="003C585F"/>
    <w:rsid w:val="003C7CBF"/>
    <w:rsid w:val="003D02C8"/>
    <w:rsid w:val="003D0F10"/>
    <w:rsid w:val="003D32F0"/>
    <w:rsid w:val="003D33D8"/>
    <w:rsid w:val="003D38F3"/>
    <w:rsid w:val="003D3F54"/>
    <w:rsid w:val="003D6DAB"/>
    <w:rsid w:val="003D71B5"/>
    <w:rsid w:val="003D7AE1"/>
    <w:rsid w:val="003E1150"/>
    <w:rsid w:val="003E2283"/>
    <w:rsid w:val="003E2CAE"/>
    <w:rsid w:val="003E4AB9"/>
    <w:rsid w:val="003E4AD9"/>
    <w:rsid w:val="003E4F19"/>
    <w:rsid w:val="003E5AA5"/>
    <w:rsid w:val="003E7383"/>
    <w:rsid w:val="003E7477"/>
    <w:rsid w:val="003E7794"/>
    <w:rsid w:val="003E7B0D"/>
    <w:rsid w:val="003F0B2B"/>
    <w:rsid w:val="003F26B3"/>
    <w:rsid w:val="003F3487"/>
    <w:rsid w:val="003F598A"/>
    <w:rsid w:val="003F700A"/>
    <w:rsid w:val="003F732C"/>
    <w:rsid w:val="003F7B8E"/>
    <w:rsid w:val="00400DCF"/>
    <w:rsid w:val="00402684"/>
    <w:rsid w:val="00404706"/>
    <w:rsid w:val="00405F25"/>
    <w:rsid w:val="004067F4"/>
    <w:rsid w:val="00407844"/>
    <w:rsid w:val="00410108"/>
    <w:rsid w:val="00410753"/>
    <w:rsid w:val="00410D6D"/>
    <w:rsid w:val="00412F31"/>
    <w:rsid w:val="00413C79"/>
    <w:rsid w:val="0041490C"/>
    <w:rsid w:val="00415FE3"/>
    <w:rsid w:val="004161B4"/>
    <w:rsid w:val="0042182B"/>
    <w:rsid w:val="0042209C"/>
    <w:rsid w:val="00423322"/>
    <w:rsid w:val="00424E2A"/>
    <w:rsid w:val="0042562B"/>
    <w:rsid w:val="004279C4"/>
    <w:rsid w:val="00431635"/>
    <w:rsid w:val="0043226C"/>
    <w:rsid w:val="004336E1"/>
    <w:rsid w:val="00435495"/>
    <w:rsid w:val="00435EE8"/>
    <w:rsid w:val="00436C7A"/>
    <w:rsid w:val="00441052"/>
    <w:rsid w:val="0044168A"/>
    <w:rsid w:val="00442123"/>
    <w:rsid w:val="00442632"/>
    <w:rsid w:val="00446AEE"/>
    <w:rsid w:val="00447D16"/>
    <w:rsid w:val="0045160C"/>
    <w:rsid w:val="004526DA"/>
    <w:rsid w:val="00452A81"/>
    <w:rsid w:val="00452E8E"/>
    <w:rsid w:val="004555F6"/>
    <w:rsid w:val="004556CB"/>
    <w:rsid w:val="00455874"/>
    <w:rsid w:val="004561EA"/>
    <w:rsid w:val="004565EF"/>
    <w:rsid w:val="00457304"/>
    <w:rsid w:val="004666D8"/>
    <w:rsid w:val="00472A20"/>
    <w:rsid w:val="00473346"/>
    <w:rsid w:val="00474B12"/>
    <w:rsid w:val="00474E36"/>
    <w:rsid w:val="00475A02"/>
    <w:rsid w:val="00476296"/>
    <w:rsid w:val="00476AE9"/>
    <w:rsid w:val="0048096C"/>
    <w:rsid w:val="00481079"/>
    <w:rsid w:val="004817D8"/>
    <w:rsid w:val="0048188C"/>
    <w:rsid w:val="00482A4F"/>
    <w:rsid w:val="00483134"/>
    <w:rsid w:val="00484198"/>
    <w:rsid w:val="004869AD"/>
    <w:rsid w:val="004873A7"/>
    <w:rsid w:val="00490676"/>
    <w:rsid w:val="0049109F"/>
    <w:rsid w:val="0049232A"/>
    <w:rsid w:val="00494677"/>
    <w:rsid w:val="004947FE"/>
    <w:rsid w:val="0049556E"/>
    <w:rsid w:val="00495B4B"/>
    <w:rsid w:val="004960BC"/>
    <w:rsid w:val="0049756F"/>
    <w:rsid w:val="00497AE7"/>
    <w:rsid w:val="004A0C20"/>
    <w:rsid w:val="004A0DDC"/>
    <w:rsid w:val="004A12C4"/>
    <w:rsid w:val="004A1730"/>
    <w:rsid w:val="004A2039"/>
    <w:rsid w:val="004A4166"/>
    <w:rsid w:val="004A4668"/>
    <w:rsid w:val="004A486A"/>
    <w:rsid w:val="004A4B56"/>
    <w:rsid w:val="004A65FF"/>
    <w:rsid w:val="004B0DA8"/>
    <w:rsid w:val="004B10D9"/>
    <w:rsid w:val="004B13DC"/>
    <w:rsid w:val="004B1986"/>
    <w:rsid w:val="004B4F20"/>
    <w:rsid w:val="004B5BAE"/>
    <w:rsid w:val="004B644F"/>
    <w:rsid w:val="004B70B2"/>
    <w:rsid w:val="004C30D3"/>
    <w:rsid w:val="004D0648"/>
    <w:rsid w:val="004D1822"/>
    <w:rsid w:val="004D2F1D"/>
    <w:rsid w:val="004D49DE"/>
    <w:rsid w:val="004D5CCD"/>
    <w:rsid w:val="004D7B53"/>
    <w:rsid w:val="004E02B9"/>
    <w:rsid w:val="004E0915"/>
    <w:rsid w:val="004E0B93"/>
    <w:rsid w:val="004E2523"/>
    <w:rsid w:val="004E26F9"/>
    <w:rsid w:val="004E27F8"/>
    <w:rsid w:val="004E2F52"/>
    <w:rsid w:val="004E32DA"/>
    <w:rsid w:val="004E3AB3"/>
    <w:rsid w:val="004E3B3D"/>
    <w:rsid w:val="004E4258"/>
    <w:rsid w:val="004E4706"/>
    <w:rsid w:val="004E4EC5"/>
    <w:rsid w:val="004E7DB8"/>
    <w:rsid w:val="004F0F40"/>
    <w:rsid w:val="004F191E"/>
    <w:rsid w:val="004F333A"/>
    <w:rsid w:val="004F3592"/>
    <w:rsid w:val="004F3928"/>
    <w:rsid w:val="004F4106"/>
    <w:rsid w:val="004F42CA"/>
    <w:rsid w:val="004F654F"/>
    <w:rsid w:val="004F6BF0"/>
    <w:rsid w:val="004F70C6"/>
    <w:rsid w:val="004F712B"/>
    <w:rsid w:val="005001AF"/>
    <w:rsid w:val="005001F7"/>
    <w:rsid w:val="00500482"/>
    <w:rsid w:val="005010A1"/>
    <w:rsid w:val="00501B4E"/>
    <w:rsid w:val="00501F82"/>
    <w:rsid w:val="0050300C"/>
    <w:rsid w:val="00505AB8"/>
    <w:rsid w:val="00506E61"/>
    <w:rsid w:val="005071C1"/>
    <w:rsid w:val="00507E18"/>
    <w:rsid w:val="00510AE8"/>
    <w:rsid w:val="005134F7"/>
    <w:rsid w:val="00513893"/>
    <w:rsid w:val="005160D0"/>
    <w:rsid w:val="00516855"/>
    <w:rsid w:val="00516C28"/>
    <w:rsid w:val="0051729A"/>
    <w:rsid w:val="0051766D"/>
    <w:rsid w:val="00517DF4"/>
    <w:rsid w:val="005203EC"/>
    <w:rsid w:val="0052040A"/>
    <w:rsid w:val="005205AD"/>
    <w:rsid w:val="00520652"/>
    <w:rsid w:val="00521779"/>
    <w:rsid w:val="00521FF0"/>
    <w:rsid w:val="005220C0"/>
    <w:rsid w:val="00523B95"/>
    <w:rsid w:val="00524C8B"/>
    <w:rsid w:val="00524D7B"/>
    <w:rsid w:val="00525C23"/>
    <w:rsid w:val="0052647F"/>
    <w:rsid w:val="00530D59"/>
    <w:rsid w:val="00531AD0"/>
    <w:rsid w:val="005336F7"/>
    <w:rsid w:val="00533CA4"/>
    <w:rsid w:val="0053474C"/>
    <w:rsid w:val="00535DEB"/>
    <w:rsid w:val="00536758"/>
    <w:rsid w:val="00536CF8"/>
    <w:rsid w:val="00541430"/>
    <w:rsid w:val="00543ACC"/>
    <w:rsid w:val="00544728"/>
    <w:rsid w:val="00544C0B"/>
    <w:rsid w:val="00544CCF"/>
    <w:rsid w:val="00544D6F"/>
    <w:rsid w:val="0054542A"/>
    <w:rsid w:val="00545991"/>
    <w:rsid w:val="005463BC"/>
    <w:rsid w:val="005503D3"/>
    <w:rsid w:val="00551433"/>
    <w:rsid w:val="0055146D"/>
    <w:rsid w:val="0055163A"/>
    <w:rsid w:val="00552B8D"/>
    <w:rsid w:val="0055357E"/>
    <w:rsid w:val="005541C0"/>
    <w:rsid w:val="00554CC2"/>
    <w:rsid w:val="005557AC"/>
    <w:rsid w:val="00556C38"/>
    <w:rsid w:val="005572B1"/>
    <w:rsid w:val="00557DF4"/>
    <w:rsid w:val="00560B5B"/>
    <w:rsid w:val="00561578"/>
    <w:rsid w:val="00563E40"/>
    <w:rsid w:val="00565901"/>
    <w:rsid w:val="00565A0A"/>
    <w:rsid w:val="00566730"/>
    <w:rsid w:val="00572663"/>
    <w:rsid w:val="00572CD0"/>
    <w:rsid w:val="00573C3B"/>
    <w:rsid w:val="00574472"/>
    <w:rsid w:val="00574EF0"/>
    <w:rsid w:val="0057615A"/>
    <w:rsid w:val="00576FAD"/>
    <w:rsid w:val="00577D7B"/>
    <w:rsid w:val="00577F42"/>
    <w:rsid w:val="0058001C"/>
    <w:rsid w:val="00582E3F"/>
    <w:rsid w:val="0058324C"/>
    <w:rsid w:val="00583BA1"/>
    <w:rsid w:val="005869F9"/>
    <w:rsid w:val="00587C80"/>
    <w:rsid w:val="005900FB"/>
    <w:rsid w:val="005902C7"/>
    <w:rsid w:val="00590FE8"/>
    <w:rsid w:val="005919ED"/>
    <w:rsid w:val="00592211"/>
    <w:rsid w:val="00592BA3"/>
    <w:rsid w:val="005931C3"/>
    <w:rsid w:val="0059433F"/>
    <w:rsid w:val="00594442"/>
    <w:rsid w:val="005945E7"/>
    <w:rsid w:val="00594DA7"/>
    <w:rsid w:val="00595B59"/>
    <w:rsid w:val="00596609"/>
    <w:rsid w:val="005A3A2F"/>
    <w:rsid w:val="005A3DDD"/>
    <w:rsid w:val="005A4771"/>
    <w:rsid w:val="005A6566"/>
    <w:rsid w:val="005B0A3F"/>
    <w:rsid w:val="005B36DA"/>
    <w:rsid w:val="005B3C2F"/>
    <w:rsid w:val="005B3FB9"/>
    <w:rsid w:val="005B4060"/>
    <w:rsid w:val="005B764D"/>
    <w:rsid w:val="005B77B6"/>
    <w:rsid w:val="005C0B01"/>
    <w:rsid w:val="005C116B"/>
    <w:rsid w:val="005C3B2B"/>
    <w:rsid w:val="005C4A85"/>
    <w:rsid w:val="005C55E8"/>
    <w:rsid w:val="005C72B3"/>
    <w:rsid w:val="005C7DD8"/>
    <w:rsid w:val="005D1B84"/>
    <w:rsid w:val="005D2A0A"/>
    <w:rsid w:val="005D2D1E"/>
    <w:rsid w:val="005D2F3C"/>
    <w:rsid w:val="005D3DD1"/>
    <w:rsid w:val="005D5DE7"/>
    <w:rsid w:val="005D5DEF"/>
    <w:rsid w:val="005D6EDE"/>
    <w:rsid w:val="005E1CA8"/>
    <w:rsid w:val="005E22D1"/>
    <w:rsid w:val="005E2D48"/>
    <w:rsid w:val="005E63CC"/>
    <w:rsid w:val="005E677B"/>
    <w:rsid w:val="005E683E"/>
    <w:rsid w:val="005F0D5D"/>
    <w:rsid w:val="005F3E9E"/>
    <w:rsid w:val="005F5D10"/>
    <w:rsid w:val="005F5D42"/>
    <w:rsid w:val="005F625F"/>
    <w:rsid w:val="006001E1"/>
    <w:rsid w:val="00600469"/>
    <w:rsid w:val="00600CF9"/>
    <w:rsid w:val="006023E5"/>
    <w:rsid w:val="00602838"/>
    <w:rsid w:val="00604420"/>
    <w:rsid w:val="0060474E"/>
    <w:rsid w:val="006048CB"/>
    <w:rsid w:val="00604EB6"/>
    <w:rsid w:val="0060600E"/>
    <w:rsid w:val="006074EF"/>
    <w:rsid w:val="00610701"/>
    <w:rsid w:val="00612C57"/>
    <w:rsid w:val="00612ECD"/>
    <w:rsid w:val="00613484"/>
    <w:rsid w:val="00614A22"/>
    <w:rsid w:val="0061762D"/>
    <w:rsid w:val="00617AD1"/>
    <w:rsid w:val="00622B88"/>
    <w:rsid w:val="00624122"/>
    <w:rsid w:val="00624748"/>
    <w:rsid w:val="006269DF"/>
    <w:rsid w:val="00627102"/>
    <w:rsid w:val="00627453"/>
    <w:rsid w:val="00627B82"/>
    <w:rsid w:val="00627F0D"/>
    <w:rsid w:val="006307BF"/>
    <w:rsid w:val="0063168A"/>
    <w:rsid w:val="006318B7"/>
    <w:rsid w:val="00631CB4"/>
    <w:rsid w:val="00633724"/>
    <w:rsid w:val="0063469B"/>
    <w:rsid w:val="006346C3"/>
    <w:rsid w:val="006360A5"/>
    <w:rsid w:val="00637F89"/>
    <w:rsid w:val="0064292C"/>
    <w:rsid w:val="00642B1B"/>
    <w:rsid w:val="00643F6C"/>
    <w:rsid w:val="0064745A"/>
    <w:rsid w:val="00647AF9"/>
    <w:rsid w:val="0065014E"/>
    <w:rsid w:val="00650A61"/>
    <w:rsid w:val="00650BFC"/>
    <w:rsid w:val="00650E12"/>
    <w:rsid w:val="00653780"/>
    <w:rsid w:val="006543DC"/>
    <w:rsid w:val="0065474D"/>
    <w:rsid w:val="006573FE"/>
    <w:rsid w:val="006614D4"/>
    <w:rsid w:val="00662445"/>
    <w:rsid w:val="00664ADB"/>
    <w:rsid w:val="00664EDD"/>
    <w:rsid w:val="0066578F"/>
    <w:rsid w:val="00666603"/>
    <w:rsid w:val="00666ADE"/>
    <w:rsid w:val="00667E36"/>
    <w:rsid w:val="00670376"/>
    <w:rsid w:val="00672625"/>
    <w:rsid w:val="00672E4B"/>
    <w:rsid w:val="00673336"/>
    <w:rsid w:val="00673926"/>
    <w:rsid w:val="00674D3F"/>
    <w:rsid w:val="00676987"/>
    <w:rsid w:val="00676ACF"/>
    <w:rsid w:val="006777E6"/>
    <w:rsid w:val="006777EF"/>
    <w:rsid w:val="00677D32"/>
    <w:rsid w:val="00680913"/>
    <w:rsid w:val="00681413"/>
    <w:rsid w:val="00681A7A"/>
    <w:rsid w:val="00683AD6"/>
    <w:rsid w:val="00684AE7"/>
    <w:rsid w:val="00684C2C"/>
    <w:rsid w:val="00686D4F"/>
    <w:rsid w:val="00687058"/>
    <w:rsid w:val="006875A3"/>
    <w:rsid w:val="00690F94"/>
    <w:rsid w:val="00692CCC"/>
    <w:rsid w:val="00692D74"/>
    <w:rsid w:val="00694EB3"/>
    <w:rsid w:val="00696BF5"/>
    <w:rsid w:val="00697295"/>
    <w:rsid w:val="006A06F0"/>
    <w:rsid w:val="006A1951"/>
    <w:rsid w:val="006A3FC7"/>
    <w:rsid w:val="006A4E4B"/>
    <w:rsid w:val="006A64F3"/>
    <w:rsid w:val="006A7685"/>
    <w:rsid w:val="006A7838"/>
    <w:rsid w:val="006B27FF"/>
    <w:rsid w:val="006B3772"/>
    <w:rsid w:val="006B59A4"/>
    <w:rsid w:val="006B5AE4"/>
    <w:rsid w:val="006B7C13"/>
    <w:rsid w:val="006B7D04"/>
    <w:rsid w:val="006B7ED2"/>
    <w:rsid w:val="006C0EA6"/>
    <w:rsid w:val="006C3218"/>
    <w:rsid w:val="006C41F8"/>
    <w:rsid w:val="006C501B"/>
    <w:rsid w:val="006C5314"/>
    <w:rsid w:val="006D1C68"/>
    <w:rsid w:val="006D2ADC"/>
    <w:rsid w:val="006D4ABA"/>
    <w:rsid w:val="006D4C9F"/>
    <w:rsid w:val="006D5276"/>
    <w:rsid w:val="006D535A"/>
    <w:rsid w:val="006D551B"/>
    <w:rsid w:val="006D6B0B"/>
    <w:rsid w:val="006D78BB"/>
    <w:rsid w:val="006E2DE0"/>
    <w:rsid w:val="006E40F2"/>
    <w:rsid w:val="006E4920"/>
    <w:rsid w:val="006E7D31"/>
    <w:rsid w:val="006E7EC1"/>
    <w:rsid w:val="006F071F"/>
    <w:rsid w:val="006F0FC8"/>
    <w:rsid w:val="006F1851"/>
    <w:rsid w:val="006F1B99"/>
    <w:rsid w:val="006F2EE2"/>
    <w:rsid w:val="006F441B"/>
    <w:rsid w:val="006F4584"/>
    <w:rsid w:val="006F501A"/>
    <w:rsid w:val="006F5F9A"/>
    <w:rsid w:val="006F6FF0"/>
    <w:rsid w:val="0070075E"/>
    <w:rsid w:val="0070284E"/>
    <w:rsid w:val="00703682"/>
    <w:rsid w:val="00704353"/>
    <w:rsid w:val="0070619C"/>
    <w:rsid w:val="00710134"/>
    <w:rsid w:val="0071027C"/>
    <w:rsid w:val="007108AD"/>
    <w:rsid w:val="007108D6"/>
    <w:rsid w:val="00711E80"/>
    <w:rsid w:val="00711FB0"/>
    <w:rsid w:val="00713944"/>
    <w:rsid w:val="007139A0"/>
    <w:rsid w:val="00713C63"/>
    <w:rsid w:val="0071417E"/>
    <w:rsid w:val="00714218"/>
    <w:rsid w:val="00715A85"/>
    <w:rsid w:val="00715FD7"/>
    <w:rsid w:val="0071690F"/>
    <w:rsid w:val="00716EB2"/>
    <w:rsid w:val="00720DF6"/>
    <w:rsid w:val="00720FC2"/>
    <w:rsid w:val="00722773"/>
    <w:rsid w:val="00723087"/>
    <w:rsid w:val="00723DA4"/>
    <w:rsid w:val="00724506"/>
    <w:rsid w:val="00727848"/>
    <w:rsid w:val="007279E8"/>
    <w:rsid w:val="00727BDE"/>
    <w:rsid w:val="00731328"/>
    <w:rsid w:val="00732D9F"/>
    <w:rsid w:val="00733253"/>
    <w:rsid w:val="0073350F"/>
    <w:rsid w:val="00733F08"/>
    <w:rsid w:val="007348E2"/>
    <w:rsid w:val="00735749"/>
    <w:rsid w:val="00735C08"/>
    <w:rsid w:val="00735EC2"/>
    <w:rsid w:val="00736FBC"/>
    <w:rsid w:val="00740788"/>
    <w:rsid w:val="00741CE8"/>
    <w:rsid w:val="00743B31"/>
    <w:rsid w:val="007443E5"/>
    <w:rsid w:val="0074573B"/>
    <w:rsid w:val="007460B0"/>
    <w:rsid w:val="00747710"/>
    <w:rsid w:val="00753238"/>
    <w:rsid w:val="007541F1"/>
    <w:rsid w:val="0075428A"/>
    <w:rsid w:val="00756480"/>
    <w:rsid w:val="00757B1E"/>
    <w:rsid w:val="00757C1E"/>
    <w:rsid w:val="007609E2"/>
    <w:rsid w:val="0076300A"/>
    <w:rsid w:val="007633E0"/>
    <w:rsid w:val="00764506"/>
    <w:rsid w:val="007648D5"/>
    <w:rsid w:val="00764B54"/>
    <w:rsid w:val="007658D8"/>
    <w:rsid w:val="0076623E"/>
    <w:rsid w:val="00767769"/>
    <w:rsid w:val="0077004A"/>
    <w:rsid w:val="00770073"/>
    <w:rsid w:val="0077028C"/>
    <w:rsid w:val="00770906"/>
    <w:rsid w:val="007738FE"/>
    <w:rsid w:val="00773B1D"/>
    <w:rsid w:val="00774168"/>
    <w:rsid w:val="00775AB6"/>
    <w:rsid w:val="00775F4C"/>
    <w:rsid w:val="00775FE9"/>
    <w:rsid w:val="00776567"/>
    <w:rsid w:val="00776DEE"/>
    <w:rsid w:val="007775B5"/>
    <w:rsid w:val="00777896"/>
    <w:rsid w:val="00780F6E"/>
    <w:rsid w:val="00780FBA"/>
    <w:rsid w:val="007818FC"/>
    <w:rsid w:val="00782038"/>
    <w:rsid w:val="00782FD2"/>
    <w:rsid w:val="007866F2"/>
    <w:rsid w:val="007869FE"/>
    <w:rsid w:val="00787B83"/>
    <w:rsid w:val="007905B1"/>
    <w:rsid w:val="00792034"/>
    <w:rsid w:val="00792CEF"/>
    <w:rsid w:val="007932E7"/>
    <w:rsid w:val="0079353E"/>
    <w:rsid w:val="00795576"/>
    <w:rsid w:val="00796517"/>
    <w:rsid w:val="007968B6"/>
    <w:rsid w:val="007A03B0"/>
    <w:rsid w:val="007A1199"/>
    <w:rsid w:val="007A299E"/>
    <w:rsid w:val="007A2B5D"/>
    <w:rsid w:val="007A31FA"/>
    <w:rsid w:val="007A43BA"/>
    <w:rsid w:val="007A4744"/>
    <w:rsid w:val="007A5EFF"/>
    <w:rsid w:val="007A6637"/>
    <w:rsid w:val="007A684C"/>
    <w:rsid w:val="007A6D8C"/>
    <w:rsid w:val="007B0290"/>
    <w:rsid w:val="007B110D"/>
    <w:rsid w:val="007B1140"/>
    <w:rsid w:val="007B1DCD"/>
    <w:rsid w:val="007B2E82"/>
    <w:rsid w:val="007B2F74"/>
    <w:rsid w:val="007B4AB2"/>
    <w:rsid w:val="007B60EA"/>
    <w:rsid w:val="007C02B5"/>
    <w:rsid w:val="007C0763"/>
    <w:rsid w:val="007C1338"/>
    <w:rsid w:val="007C3150"/>
    <w:rsid w:val="007C382F"/>
    <w:rsid w:val="007C42D8"/>
    <w:rsid w:val="007C5316"/>
    <w:rsid w:val="007C6393"/>
    <w:rsid w:val="007D1A97"/>
    <w:rsid w:val="007D2206"/>
    <w:rsid w:val="007D3C87"/>
    <w:rsid w:val="007D55BE"/>
    <w:rsid w:val="007D562A"/>
    <w:rsid w:val="007D5E09"/>
    <w:rsid w:val="007D6654"/>
    <w:rsid w:val="007D7059"/>
    <w:rsid w:val="007E34C8"/>
    <w:rsid w:val="007E3629"/>
    <w:rsid w:val="007E3707"/>
    <w:rsid w:val="007E3771"/>
    <w:rsid w:val="007E6A5B"/>
    <w:rsid w:val="007E7134"/>
    <w:rsid w:val="007E770E"/>
    <w:rsid w:val="007F042A"/>
    <w:rsid w:val="007F12CA"/>
    <w:rsid w:val="007F19A1"/>
    <w:rsid w:val="007F1FFD"/>
    <w:rsid w:val="007F65F6"/>
    <w:rsid w:val="007F6823"/>
    <w:rsid w:val="008005A2"/>
    <w:rsid w:val="0080340E"/>
    <w:rsid w:val="00804485"/>
    <w:rsid w:val="0081032B"/>
    <w:rsid w:val="008172D3"/>
    <w:rsid w:val="0081744F"/>
    <w:rsid w:val="008175D1"/>
    <w:rsid w:val="00820288"/>
    <w:rsid w:val="00820ED3"/>
    <w:rsid w:val="00821541"/>
    <w:rsid w:val="0082499B"/>
    <w:rsid w:val="008252E6"/>
    <w:rsid w:val="0082750F"/>
    <w:rsid w:val="00830503"/>
    <w:rsid w:val="00830702"/>
    <w:rsid w:val="008311D4"/>
    <w:rsid w:val="008316CA"/>
    <w:rsid w:val="00831913"/>
    <w:rsid w:val="008326A2"/>
    <w:rsid w:val="00833C0E"/>
    <w:rsid w:val="00834166"/>
    <w:rsid w:val="0083508C"/>
    <w:rsid w:val="008356EE"/>
    <w:rsid w:val="0083633E"/>
    <w:rsid w:val="00836E13"/>
    <w:rsid w:val="00837C82"/>
    <w:rsid w:val="00841524"/>
    <w:rsid w:val="00843989"/>
    <w:rsid w:val="00843BA2"/>
    <w:rsid w:val="00844333"/>
    <w:rsid w:val="0084479E"/>
    <w:rsid w:val="00844911"/>
    <w:rsid w:val="00844E8D"/>
    <w:rsid w:val="0084683B"/>
    <w:rsid w:val="00846B7E"/>
    <w:rsid w:val="00847AD6"/>
    <w:rsid w:val="00847E74"/>
    <w:rsid w:val="008505BD"/>
    <w:rsid w:val="00851588"/>
    <w:rsid w:val="00851D02"/>
    <w:rsid w:val="0085236F"/>
    <w:rsid w:val="008524ED"/>
    <w:rsid w:val="00852B72"/>
    <w:rsid w:val="00854EBC"/>
    <w:rsid w:val="008553EF"/>
    <w:rsid w:val="00855E93"/>
    <w:rsid w:val="00856587"/>
    <w:rsid w:val="00857FC9"/>
    <w:rsid w:val="00860E4E"/>
    <w:rsid w:val="00863EBF"/>
    <w:rsid w:val="008665E0"/>
    <w:rsid w:val="00870130"/>
    <w:rsid w:val="008715D2"/>
    <w:rsid w:val="00873757"/>
    <w:rsid w:val="00873C1B"/>
    <w:rsid w:val="0087476B"/>
    <w:rsid w:val="00874952"/>
    <w:rsid w:val="00874AF7"/>
    <w:rsid w:val="00874F04"/>
    <w:rsid w:val="00875660"/>
    <w:rsid w:val="00875B28"/>
    <w:rsid w:val="008766AB"/>
    <w:rsid w:val="00876F94"/>
    <w:rsid w:val="00880A65"/>
    <w:rsid w:val="00880ED2"/>
    <w:rsid w:val="008813D2"/>
    <w:rsid w:val="00881493"/>
    <w:rsid w:val="00883843"/>
    <w:rsid w:val="00883A89"/>
    <w:rsid w:val="008847B7"/>
    <w:rsid w:val="00884F84"/>
    <w:rsid w:val="00885B09"/>
    <w:rsid w:val="00885D10"/>
    <w:rsid w:val="00886D61"/>
    <w:rsid w:val="008922AF"/>
    <w:rsid w:val="008923C5"/>
    <w:rsid w:val="0089708A"/>
    <w:rsid w:val="008A22DC"/>
    <w:rsid w:val="008A28F4"/>
    <w:rsid w:val="008A2C8F"/>
    <w:rsid w:val="008A44D8"/>
    <w:rsid w:val="008A6011"/>
    <w:rsid w:val="008A6741"/>
    <w:rsid w:val="008A6BE3"/>
    <w:rsid w:val="008A6DA9"/>
    <w:rsid w:val="008A7211"/>
    <w:rsid w:val="008A723D"/>
    <w:rsid w:val="008B07FF"/>
    <w:rsid w:val="008B12C1"/>
    <w:rsid w:val="008B1CDA"/>
    <w:rsid w:val="008B2E07"/>
    <w:rsid w:val="008B4B8B"/>
    <w:rsid w:val="008C0209"/>
    <w:rsid w:val="008C06AB"/>
    <w:rsid w:val="008C0C3A"/>
    <w:rsid w:val="008C0E99"/>
    <w:rsid w:val="008C1B7F"/>
    <w:rsid w:val="008C20D1"/>
    <w:rsid w:val="008C27A4"/>
    <w:rsid w:val="008C2D77"/>
    <w:rsid w:val="008C4784"/>
    <w:rsid w:val="008D1905"/>
    <w:rsid w:val="008D292B"/>
    <w:rsid w:val="008D4D18"/>
    <w:rsid w:val="008D55C1"/>
    <w:rsid w:val="008D6E17"/>
    <w:rsid w:val="008D7146"/>
    <w:rsid w:val="008D77D8"/>
    <w:rsid w:val="008D7A8A"/>
    <w:rsid w:val="008D7BA0"/>
    <w:rsid w:val="008E1E6F"/>
    <w:rsid w:val="008E53E7"/>
    <w:rsid w:val="008E6493"/>
    <w:rsid w:val="008E6A16"/>
    <w:rsid w:val="008E6F31"/>
    <w:rsid w:val="008F27DD"/>
    <w:rsid w:val="008F3910"/>
    <w:rsid w:val="008F74F3"/>
    <w:rsid w:val="008F7F62"/>
    <w:rsid w:val="00901F48"/>
    <w:rsid w:val="00902FDE"/>
    <w:rsid w:val="00903674"/>
    <w:rsid w:val="00903933"/>
    <w:rsid w:val="009049DE"/>
    <w:rsid w:val="00905AA9"/>
    <w:rsid w:val="00906990"/>
    <w:rsid w:val="009072A1"/>
    <w:rsid w:val="00910777"/>
    <w:rsid w:val="009107EB"/>
    <w:rsid w:val="00914FD4"/>
    <w:rsid w:val="00917CAB"/>
    <w:rsid w:val="00920D49"/>
    <w:rsid w:val="00920EB1"/>
    <w:rsid w:val="009255FC"/>
    <w:rsid w:val="00926870"/>
    <w:rsid w:val="00927E4B"/>
    <w:rsid w:val="00930390"/>
    <w:rsid w:val="00932080"/>
    <w:rsid w:val="00932A3E"/>
    <w:rsid w:val="00933F79"/>
    <w:rsid w:val="00934506"/>
    <w:rsid w:val="0093504C"/>
    <w:rsid w:val="009353F8"/>
    <w:rsid w:val="00937E83"/>
    <w:rsid w:val="00940471"/>
    <w:rsid w:val="0094207F"/>
    <w:rsid w:val="00942CA6"/>
    <w:rsid w:val="00943701"/>
    <w:rsid w:val="00945695"/>
    <w:rsid w:val="00946361"/>
    <w:rsid w:val="0094643B"/>
    <w:rsid w:val="00946579"/>
    <w:rsid w:val="00946925"/>
    <w:rsid w:val="00951827"/>
    <w:rsid w:val="00951B1A"/>
    <w:rsid w:val="00951D41"/>
    <w:rsid w:val="009530A1"/>
    <w:rsid w:val="009536C7"/>
    <w:rsid w:val="009538AB"/>
    <w:rsid w:val="009551F4"/>
    <w:rsid w:val="00956D62"/>
    <w:rsid w:val="00957044"/>
    <w:rsid w:val="009609A4"/>
    <w:rsid w:val="00962C47"/>
    <w:rsid w:val="0096648B"/>
    <w:rsid w:val="009669E4"/>
    <w:rsid w:val="00971840"/>
    <w:rsid w:val="009725EE"/>
    <w:rsid w:val="009748D6"/>
    <w:rsid w:val="009754A0"/>
    <w:rsid w:val="00975F00"/>
    <w:rsid w:val="009764FB"/>
    <w:rsid w:val="00976E8C"/>
    <w:rsid w:val="009779F5"/>
    <w:rsid w:val="00981BAF"/>
    <w:rsid w:val="00982277"/>
    <w:rsid w:val="009822EB"/>
    <w:rsid w:val="009837B8"/>
    <w:rsid w:val="00985480"/>
    <w:rsid w:val="00986116"/>
    <w:rsid w:val="009869A7"/>
    <w:rsid w:val="009873AE"/>
    <w:rsid w:val="009907DB"/>
    <w:rsid w:val="00990826"/>
    <w:rsid w:val="00990DAF"/>
    <w:rsid w:val="009910CF"/>
    <w:rsid w:val="0099137E"/>
    <w:rsid w:val="00991D55"/>
    <w:rsid w:val="009940E4"/>
    <w:rsid w:val="009957BD"/>
    <w:rsid w:val="00995E24"/>
    <w:rsid w:val="00996F26"/>
    <w:rsid w:val="00997101"/>
    <w:rsid w:val="00997BA7"/>
    <w:rsid w:val="009A009A"/>
    <w:rsid w:val="009A0296"/>
    <w:rsid w:val="009A03FF"/>
    <w:rsid w:val="009A042B"/>
    <w:rsid w:val="009A1A3B"/>
    <w:rsid w:val="009A1DFB"/>
    <w:rsid w:val="009A257F"/>
    <w:rsid w:val="009A2716"/>
    <w:rsid w:val="009A33FE"/>
    <w:rsid w:val="009A378F"/>
    <w:rsid w:val="009A54A1"/>
    <w:rsid w:val="009A5B55"/>
    <w:rsid w:val="009A63DC"/>
    <w:rsid w:val="009B0014"/>
    <w:rsid w:val="009B05FB"/>
    <w:rsid w:val="009B0B1D"/>
    <w:rsid w:val="009B1203"/>
    <w:rsid w:val="009B3E35"/>
    <w:rsid w:val="009B4858"/>
    <w:rsid w:val="009B4F0E"/>
    <w:rsid w:val="009B57C2"/>
    <w:rsid w:val="009C0FCD"/>
    <w:rsid w:val="009C2739"/>
    <w:rsid w:val="009C55C4"/>
    <w:rsid w:val="009C6804"/>
    <w:rsid w:val="009C7F3A"/>
    <w:rsid w:val="009D1B18"/>
    <w:rsid w:val="009D2A3D"/>
    <w:rsid w:val="009D2E47"/>
    <w:rsid w:val="009D3402"/>
    <w:rsid w:val="009D5B75"/>
    <w:rsid w:val="009D6028"/>
    <w:rsid w:val="009D6166"/>
    <w:rsid w:val="009D7825"/>
    <w:rsid w:val="009E1255"/>
    <w:rsid w:val="009E1F2E"/>
    <w:rsid w:val="009E3156"/>
    <w:rsid w:val="009E4575"/>
    <w:rsid w:val="009E47AD"/>
    <w:rsid w:val="009F0EB8"/>
    <w:rsid w:val="009F22E3"/>
    <w:rsid w:val="009F2DC9"/>
    <w:rsid w:val="009F42C0"/>
    <w:rsid w:val="009F4BEF"/>
    <w:rsid w:val="009F7120"/>
    <w:rsid w:val="00A009C6"/>
    <w:rsid w:val="00A00D75"/>
    <w:rsid w:val="00A01E2A"/>
    <w:rsid w:val="00A01E8D"/>
    <w:rsid w:val="00A02594"/>
    <w:rsid w:val="00A07B0D"/>
    <w:rsid w:val="00A07EA3"/>
    <w:rsid w:val="00A10AA1"/>
    <w:rsid w:val="00A1106E"/>
    <w:rsid w:val="00A111C8"/>
    <w:rsid w:val="00A11BA3"/>
    <w:rsid w:val="00A11C6B"/>
    <w:rsid w:val="00A11FC3"/>
    <w:rsid w:val="00A13F0F"/>
    <w:rsid w:val="00A158CB"/>
    <w:rsid w:val="00A15BEF"/>
    <w:rsid w:val="00A15FC7"/>
    <w:rsid w:val="00A170B1"/>
    <w:rsid w:val="00A17788"/>
    <w:rsid w:val="00A17F15"/>
    <w:rsid w:val="00A20ACE"/>
    <w:rsid w:val="00A22456"/>
    <w:rsid w:val="00A224CD"/>
    <w:rsid w:val="00A22C83"/>
    <w:rsid w:val="00A25400"/>
    <w:rsid w:val="00A26C21"/>
    <w:rsid w:val="00A27863"/>
    <w:rsid w:val="00A31775"/>
    <w:rsid w:val="00A32A13"/>
    <w:rsid w:val="00A353F3"/>
    <w:rsid w:val="00A36E6C"/>
    <w:rsid w:val="00A40886"/>
    <w:rsid w:val="00A4170A"/>
    <w:rsid w:val="00A4261D"/>
    <w:rsid w:val="00A42A33"/>
    <w:rsid w:val="00A42AD1"/>
    <w:rsid w:val="00A43D68"/>
    <w:rsid w:val="00A44254"/>
    <w:rsid w:val="00A4484B"/>
    <w:rsid w:val="00A44FCD"/>
    <w:rsid w:val="00A4518D"/>
    <w:rsid w:val="00A451BE"/>
    <w:rsid w:val="00A45ACF"/>
    <w:rsid w:val="00A479C0"/>
    <w:rsid w:val="00A50447"/>
    <w:rsid w:val="00A50470"/>
    <w:rsid w:val="00A50E5F"/>
    <w:rsid w:val="00A5215A"/>
    <w:rsid w:val="00A53378"/>
    <w:rsid w:val="00A5381D"/>
    <w:rsid w:val="00A53D47"/>
    <w:rsid w:val="00A557DF"/>
    <w:rsid w:val="00A55838"/>
    <w:rsid w:val="00A571F6"/>
    <w:rsid w:val="00A61DA2"/>
    <w:rsid w:val="00A63023"/>
    <w:rsid w:val="00A63406"/>
    <w:rsid w:val="00A63F1C"/>
    <w:rsid w:val="00A673B8"/>
    <w:rsid w:val="00A67550"/>
    <w:rsid w:val="00A7337C"/>
    <w:rsid w:val="00A733B4"/>
    <w:rsid w:val="00A74988"/>
    <w:rsid w:val="00A7622D"/>
    <w:rsid w:val="00A7671B"/>
    <w:rsid w:val="00A76B30"/>
    <w:rsid w:val="00A773F5"/>
    <w:rsid w:val="00A80B34"/>
    <w:rsid w:val="00A810F1"/>
    <w:rsid w:val="00A824BC"/>
    <w:rsid w:val="00A847DF"/>
    <w:rsid w:val="00A84853"/>
    <w:rsid w:val="00A84F7E"/>
    <w:rsid w:val="00A857A4"/>
    <w:rsid w:val="00A85C04"/>
    <w:rsid w:val="00A87243"/>
    <w:rsid w:val="00A87FF1"/>
    <w:rsid w:val="00A90085"/>
    <w:rsid w:val="00A9012F"/>
    <w:rsid w:val="00A90C82"/>
    <w:rsid w:val="00A91B5D"/>
    <w:rsid w:val="00A922D5"/>
    <w:rsid w:val="00A9250E"/>
    <w:rsid w:val="00A92AEC"/>
    <w:rsid w:val="00A944D6"/>
    <w:rsid w:val="00A9507E"/>
    <w:rsid w:val="00A95427"/>
    <w:rsid w:val="00A959AB"/>
    <w:rsid w:val="00A9632D"/>
    <w:rsid w:val="00A96686"/>
    <w:rsid w:val="00A9695F"/>
    <w:rsid w:val="00A96BD1"/>
    <w:rsid w:val="00A96D43"/>
    <w:rsid w:val="00AA093B"/>
    <w:rsid w:val="00AA19AD"/>
    <w:rsid w:val="00AA2291"/>
    <w:rsid w:val="00AA6A57"/>
    <w:rsid w:val="00AA6AFD"/>
    <w:rsid w:val="00AA7543"/>
    <w:rsid w:val="00AB004E"/>
    <w:rsid w:val="00AB1449"/>
    <w:rsid w:val="00AB15FF"/>
    <w:rsid w:val="00AB1EEB"/>
    <w:rsid w:val="00AB2C6B"/>
    <w:rsid w:val="00AB3632"/>
    <w:rsid w:val="00AB6326"/>
    <w:rsid w:val="00AB68A2"/>
    <w:rsid w:val="00AC0412"/>
    <w:rsid w:val="00AC05BF"/>
    <w:rsid w:val="00AC09CA"/>
    <w:rsid w:val="00AC15C8"/>
    <w:rsid w:val="00AC17AB"/>
    <w:rsid w:val="00AC18C0"/>
    <w:rsid w:val="00AC1B3F"/>
    <w:rsid w:val="00AC333F"/>
    <w:rsid w:val="00AC487A"/>
    <w:rsid w:val="00AC5E55"/>
    <w:rsid w:val="00AC661B"/>
    <w:rsid w:val="00AC6733"/>
    <w:rsid w:val="00AD04C2"/>
    <w:rsid w:val="00AD051A"/>
    <w:rsid w:val="00AD1063"/>
    <w:rsid w:val="00AD2F15"/>
    <w:rsid w:val="00AD2F48"/>
    <w:rsid w:val="00AD3BF1"/>
    <w:rsid w:val="00AD422D"/>
    <w:rsid w:val="00AD50A3"/>
    <w:rsid w:val="00AD5951"/>
    <w:rsid w:val="00AD5AA3"/>
    <w:rsid w:val="00AD6025"/>
    <w:rsid w:val="00AD6912"/>
    <w:rsid w:val="00AE02B6"/>
    <w:rsid w:val="00AE189C"/>
    <w:rsid w:val="00AE40E5"/>
    <w:rsid w:val="00AE450E"/>
    <w:rsid w:val="00AE5000"/>
    <w:rsid w:val="00AE564A"/>
    <w:rsid w:val="00AE7EA1"/>
    <w:rsid w:val="00AF03AA"/>
    <w:rsid w:val="00AF0E0A"/>
    <w:rsid w:val="00AF1651"/>
    <w:rsid w:val="00AF27CB"/>
    <w:rsid w:val="00AF3532"/>
    <w:rsid w:val="00AF37D4"/>
    <w:rsid w:val="00AF3940"/>
    <w:rsid w:val="00AF55F7"/>
    <w:rsid w:val="00AF628F"/>
    <w:rsid w:val="00AF6798"/>
    <w:rsid w:val="00AF736D"/>
    <w:rsid w:val="00B008EF"/>
    <w:rsid w:val="00B00C53"/>
    <w:rsid w:val="00B00D8B"/>
    <w:rsid w:val="00B01B4D"/>
    <w:rsid w:val="00B02CC6"/>
    <w:rsid w:val="00B035BE"/>
    <w:rsid w:val="00B04148"/>
    <w:rsid w:val="00B066E5"/>
    <w:rsid w:val="00B068C2"/>
    <w:rsid w:val="00B07161"/>
    <w:rsid w:val="00B075A0"/>
    <w:rsid w:val="00B10AB2"/>
    <w:rsid w:val="00B11C60"/>
    <w:rsid w:val="00B1229E"/>
    <w:rsid w:val="00B13D81"/>
    <w:rsid w:val="00B15A44"/>
    <w:rsid w:val="00B1633D"/>
    <w:rsid w:val="00B1690A"/>
    <w:rsid w:val="00B20EA2"/>
    <w:rsid w:val="00B2104C"/>
    <w:rsid w:val="00B232FB"/>
    <w:rsid w:val="00B244C6"/>
    <w:rsid w:val="00B2464B"/>
    <w:rsid w:val="00B25D67"/>
    <w:rsid w:val="00B26321"/>
    <w:rsid w:val="00B27146"/>
    <w:rsid w:val="00B27840"/>
    <w:rsid w:val="00B31A6F"/>
    <w:rsid w:val="00B33352"/>
    <w:rsid w:val="00B3498C"/>
    <w:rsid w:val="00B34BFD"/>
    <w:rsid w:val="00B34C40"/>
    <w:rsid w:val="00B35C71"/>
    <w:rsid w:val="00B366BE"/>
    <w:rsid w:val="00B40365"/>
    <w:rsid w:val="00B40EF0"/>
    <w:rsid w:val="00B42AC8"/>
    <w:rsid w:val="00B432C6"/>
    <w:rsid w:val="00B458CF"/>
    <w:rsid w:val="00B45AF1"/>
    <w:rsid w:val="00B46301"/>
    <w:rsid w:val="00B46535"/>
    <w:rsid w:val="00B478BF"/>
    <w:rsid w:val="00B506D4"/>
    <w:rsid w:val="00B50C80"/>
    <w:rsid w:val="00B50F94"/>
    <w:rsid w:val="00B51452"/>
    <w:rsid w:val="00B52822"/>
    <w:rsid w:val="00B5473A"/>
    <w:rsid w:val="00B54FAC"/>
    <w:rsid w:val="00B57092"/>
    <w:rsid w:val="00B5722D"/>
    <w:rsid w:val="00B5763A"/>
    <w:rsid w:val="00B60C3F"/>
    <w:rsid w:val="00B61DA0"/>
    <w:rsid w:val="00B63DCB"/>
    <w:rsid w:val="00B654F9"/>
    <w:rsid w:val="00B656E3"/>
    <w:rsid w:val="00B65A26"/>
    <w:rsid w:val="00B66D50"/>
    <w:rsid w:val="00B6768C"/>
    <w:rsid w:val="00B7001C"/>
    <w:rsid w:val="00B70225"/>
    <w:rsid w:val="00B71384"/>
    <w:rsid w:val="00B73315"/>
    <w:rsid w:val="00B73E07"/>
    <w:rsid w:val="00B74490"/>
    <w:rsid w:val="00B7668A"/>
    <w:rsid w:val="00B813FE"/>
    <w:rsid w:val="00B816E2"/>
    <w:rsid w:val="00B81C30"/>
    <w:rsid w:val="00B821DB"/>
    <w:rsid w:val="00B82DCB"/>
    <w:rsid w:val="00B84D58"/>
    <w:rsid w:val="00B858DB"/>
    <w:rsid w:val="00B86994"/>
    <w:rsid w:val="00B901BA"/>
    <w:rsid w:val="00B92053"/>
    <w:rsid w:val="00B920B8"/>
    <w:rsid w:val="00B9352B"/>
    <w:rsid w:val="00B9461A"/>
    <w:rsid w:val="00B94881"/>
    <w:rsid w:val="00B94B57"/>
    <w:rsid w:val="00B94BE2"/>
    <w:rsid w:val="00B9529E"/>
    <w:rsid w:val="00B9693C"/>
    <w:rsid w:val="00B97F71"/>
    <w:rsid w:val="00BA1483"/>
    <w:rsid w:val="00BA198A"/>
    <w:rsid w:val="00BA281B"/>
    <w:rsid w:val="00BA28E4"/>
    <w:rsid w:val="00BA2AE9"/>
    <w:rsid w:val="00BA3C3A"/>
    <w:rsid w:val="00BA50E8"/>
    <w:rsid w:val="00BA7531"/>
    <w:rsid w:val="00BB0325"/>
    <w:rsid w:val="00BB0A54"/>
    <w:rsid w:val="00BB44C0"/>
    <w:rsid w:val="00BB4D4D"/>
    <w:rsid w:val="00BB5487"/>
    <w:rsid w:val="00BB56E8"/>
    <w:rsid w:val="00BB5DE0"/>
    <w:rsid w:val="00BB6290"/>
    <w:rsid w:val="00BB6375"/>
    <w:rsid w:val="00BB69AE"/>
    <w:rsid w:val="00BB6C80"/>
    <w:rsid w:val="00BB7F80"/>
    <w:rsid w:val="00BC0141"/>
    <w:rsid w:val="00BC1CE9"/>
    <w:rsid w:val="00BC214B"/>
    <w:rsid w:val="00BC3328"/>
    <w:rsid w:val="00BC4C60"/>
    <w:rsid w:val="00BC5BB4"/>
    <w:rsid w:val="00BC6844"/>
    <w:rsid w:val="00BC6F23"/>
    <w:rsid w:val="00BC70CD"/>
    <w:rsid w:val="00BC730E"/>
    <w:rsid w:val="00BD059D"/>
    <w:rsid w:val="00BD0FCE"/>
    <w:rsid w:val="00BD16E1"/>
    <w:rsid w:val="00BD183C"/>
    <w:rsid w:val="00BD2F19"/>
    <w:rsid w:val="00BD465D"/>
    <w:rsid w:val="00BD6872"/>
    <w:rsid w:val="00BD6BED"/>
    <w:rsid w:val="00BD6D95"/>
    <w:rsid w:val="00BD719C"/>
    <w:rsid w:val="00BD7505"/>
    <w:rsid w:val="00BD797F"/>
    <w:rsid w:val="00BD7A47"/>
    <w:rsid w:val="00BE0340"/>
    <w:rsid w:val="00BE1A28"/>
    <w:rsid w:val="00BE2364"/>
    <w:rsid w:val="00BE23D2"/>
    <w:rsid w:val="00BE3C91"/>
    <w:rsid w:val="00BE5B7F"/>
    <w:rsid w:val="00BE6371"/>
    <w:rsid w:val="00BE670B"/>
    <w:rsid w:val="00BF0472"/>
    <w:rsid w:val="00BF0D34"/>
    <w:rsid w:val="00BF1DB9"/>
    <w:rsid w:val="00BF473F"/>
    <w:rsid w:val="00BF57FA"/>
    <w:rsid w:val="00BF5F27"/>
    <w:rsid w:val="00BF5FB5"/>
    <w:rsid w:val="00BF773D"/>
    <w:rsid w:val="00BF7A2C"/>
    <w:rsid w:val="00C007C1"/>
    <w:rsid w:val="00C00876"/>
    <w:rsid w:val="00C00BFD"/>
    <w:rsid w:val="00C03329"/>
    <w:rsid w:val="00C03A8A"/>
    <w:rsid w:val="00C05AE0"/>
    <w:rsid w:val="00C0613D"/>
    <w:rsid w:val="00C068C8"/>
    <w:rsid w:val="00C06971"/>
    <w:rsid w:val="00C07354"/>
    <w:rsid w:val="00C07F4E"/>
    <w:rsid w:val="00C110BB"/>
    <w:rsid w:val="00C11269"/>
    <w:rsid w:val="00C11B94"/>
    <w:rsid w:val="00C12CA0"/>
    <w:rsid w:val="00C1349E"/>
    <w:rsid w:val="00C155FA"/>
    <w:rsid w:val="00C156A1"/>
    <w:rsid w:val="00C1776D"/>
    <w:rsid w:val="00C20249"/>
    <w:rsid w:val="00C20BE1"/>
    <w:rsid w:val="00C20C52"/>
    <w:rsid w:val="00C20CAC"/>
    <w:rsid w:val="00C25DE7"/>
    <w:rsid w:val="00C30EBF"/>
    <w:rsid w:val="00C3137E"/>
    <w:rsid w:val="00C34FAC"/>
    <w:rsid w:val="00C35D8F"/>
    <w:rsid w:val="00C379FD"/>
    <w:rsid w:val="00C416F6"/>
    <w:rsid w:val="00C42868"/>
    <w:rsid w:val="00C42912"/>
    <w:rsid w:val="00C444C3"/>
    <w:rsid w:val="00C46DF9"/>
    <w:rsid w:val="00C50265"/>
    <w:rsid w:val="00C5141B"/>
    <w:rsid w:val="00C51D14"/>
    <w:rsid w:val="00C52D58"/>
    <w:rsid w:val="00C5327F"/>
    <w:rsid w:val="00C5367B"/>
    <w:rsid w:val="00C537D0"/>
    <w:rsid w:val="00C540E4"/>
    <w:rsid w:val="00C5555B"/>
    <w:rsid w:val="00C5638A"/>
    <w:rsid w:val="00C56E19"/>
    <w:rsid w:val="00C57306"/>
    <w:rsid w:val="00C603D5"/>
    <w:rsid w:val="00C604BF"/>
    <w:rsid w:val="00C60D02"/>
    <w:rsid w:val="00C61DFB"/>
    <w:rsid w:val="00C631E6"/>
    <w:rsid w:val="00C6320F"/>
    <w:rsid w:val="00C64706"/>
    <w:rsid w:val="00C65E2D"/>
    <w:rsid w:val="00C6611D"/>
    <w:rsid w:val="00C66F50"/>
    <w:rsid w:val="00C67409"/>
    <w:rsid w:val="00C679C6"/>
    <w:rsid w:val="00C67AF5"/>
    <w:rsid w:val="00C703A0"/>
    <w:rsid w:val="00C710FB"/>
    <w:rsid w:val="00C714AE"/>
    <w:rsid w:val="00C71E05"/>
    <w:rsid w:val="00C7312A"/>
    <w:rsid w:val="00C74BF6"/>
    <w:rsid w:val="00C77F50"/>
    <w:rsid w:val="00C8061E"/>
    <w:rsid w:val="00C81EF6"/>
    <w:rsid w:val="00C832A0"/>
    <w:rsid w:val="00C83F1D"/>
    <w:rsid w:val="00C8477D"/>
    <w:rsid w:val="00C9043B"/>
    <w:rsid w:val="00C91F5F"/>
    <w:rsid w:val="00C9349E"/>
    <w:rsid w:val="00C94A66"/>
    <w:rsid w:val="00C950EE"/>
    <w:rsid w:val="00CA3864"/>
    <w:rsid w:val="00CA6866"/>
    <w:rsid w:val="00CA6EE9"/>
    <w:rsid w:val="00CA7FDA"/>
    <w:rsid w:val="00CB01F6"/>
    <w:rsid w:val="00CB247C"/>
    <w:rsid w:val="00CB2685"/>
    <w:rsid w:val="00CB3A4B"/>
    <w:rsid w:val="00CB61DA"/>
    <w:rsid w:val="00CB64F1"/>
    <w:rsid w:val="00CB72A3"/>
    <w:rsid w:val="00CB73B4"/>
    <w:rsid w:val="00CC0C73"/>
    <w:rsid w:val="00CC0E50"/>
    <w:rsid w:val="00CC11A3"/>
    <w:rsid w:val="00CC1567"/>
    <w:rsid w:val="00CC2D1B"/>
    <w:rsid w:val="00CC3D46"/>
    <w:rsid w:val="00CC44FA"/>
    <w:rsid w:val="00CC4BE2"/>
    <w:rsid w:val="00CC7729"/>
    <w:rsid w:val="00CC7928"/>
    <w:rsid w:val="00CD02C9"/>
    <w:rsid w:val="00CD047D"/>
    <w:rsid w:val="00CD059B"/>
    <w:rsid w:val="00CD4FB3"/>
    <w:rsid w:val="00CD5763"/>
    <w:rsid w:val="00CD751F"/>
    <w:rsid w:val="00CD7936"/>
    <w:rsid w:val="00CE0A72"/>
    <w:rsid w:val="00CE29AE"/>
    <w:rsid w:val="00CE31D1"/>
    <w:rsid w:val="00CE352A"/>
    <w:rsid w:val="00CE494E"/>
    <w:rsid w:val="00CE5311"/>
    <w:rsid w:val="00CE6ADF"/>
    <w:rsid w:val="00CF0834"/>
    <w:rsid w:val="00CF0A15"/>
    <w:rsid w:val="00CF0D96"/>
    <w:rsid w:val="00CF21DD"/>
    <w:rsid w:val="00CF3753"/>
    <w:rsid w:val="00CF391C"/>
    <w:rsid w:val="00CF4260"/>
    <w:rsid w:val="00CF4959"/>
    <w:rsid w:val="00CF4C09"/>
    <w:rsid w:val="00CF5314"/>
    <w:rsid w:val="00CF6601"/>
    <w:rsid w:val="00CF7305"/>
    <w:rsid w:val="00CF7398"/>
    <w:rsid w:val="00CF7D44"/>
    <w:rsid w:val="00D00957"/>
    <w:rsid w:val="00D05A3C"/>
    <w:rsid w:val="00D05E08"/>
    <w:rsid w:val="00D07259"/>
    <w:rsid w:val="00D103A1"/>
    <w:rsid w:val="00D106DC"/>
    <w:rsid w:val="00D1156A"/>
    <w:rsid w:val="00D11E4E"/>
    <w:rsid w:val="00D157C5"/>
    <w:rsid w:val="00D15BE1"/>
    <w:rsid w:val="00D17669"/>
    <w:rsid w:val="00D207AC"/>
    <w:rsid w:val="00D21E8D"/>
    <w:rsid w:val="00D22635"/>
    <w:rsid w:val="00D23678"/>
    <w:rsid w:val="00D238E7"/>
    <w:rsid w:val="00D23F70"/>
    <w:rsid w:val="00D25955"/>
    <w:rsid w:val="00D26314"/>
    <w:rsid w:val="00D2701D"/>
    <w:rsid w:val="00D27363"/>
    <w:rsid w:val="00D3163C"/>
    <w:rsid w:val="00D32DEF"/>
    <w:rsid w:val="00D34C4B"/>
    <w:rsid w:val="00D34FD6"/>
    <w:rsid w:val="00D35CE5"/>
    <w:rsid w:val="00D36FB8"/>
    <w:rsid w:val="00D37B42"/>
    <w:rsid w:val="00D37B8F"/>
    <w:rsid w:val="00D40FEA"/>
    <w:rsid w:val="00D41B3F"/>
    <w:rsid w:val="00D41EB0"/>
    <w:rsid w:val="00D435A8"/>
    <w:rsid w:val="00D44C97"/>
    <w:rsid w:val="00D45919"/>
    <w:rsid w:val="00D4654F"/>
    <w:rsid w:val="00D46C1C"/>
    <w:rsid w:val="00D46CEC"/>
    <w:rsid w:val="00D47C39"/>
    <w:rsid w:val="00D47D72"/>
    <w:rsid w:val="00D50C0F"/>
    <w:rsid w:val="00D514E7"/>
    <w:rsid w:val="00D5247E"/>
    <w:rsid w:val="00D5321F"/>
    <w:rsid w:val="00D5551E"/>
    <w:rsid w:val="00D55838"/>
    <w:rsid w:val="00D558EC"/>
    <w:rsid w:val="00D56809"/>
    <w:rsid w:val="00D60AD2"/>
    <w:rsid w:val="00D61B0A"/>
    <w:rsid w:val="00D62EFB"/>
    <w:rsid w:val="00D63545"/>
    <w:rsid w:val="00D70879"/>
    <w:rsid w:val="00D7234B"/>
    <w:rsid w:val="00D75698"/>
    <w:rsid w:val="00D76693"/>
    <w:rsid w:val="00D76CE2"/>
    <w:rsid w:val="00D7788B"/>
    <w:rsid w:val="00D809A7"/>
    <w:rsid w:val="00D80C6A"/>
    <w:rsid w:val="00D80FB1"/>
    <w:rsid w:val="00D821D3"/>
    <w:rsid w:val="00D8303D"/>
    <w:rsid w:val="00D83216"/>
    <w:rsid w:val="00D83663"/>
    <w:rsid w:val="00D854C3"/>
    <w:rsid w:val="00D875F0"/>
    <w:rsid w:val="00D8788C"/>
    <w:rsid w:val="00D87F2C"/>
    <w:rsid w:val="00D905E7"/>
    <w:rsid w:val="00D90A75"/>
    <w:rsid w:val="00D91D1F"/>
    <w:rsid w:val="00D91EF7"/>
    <w:rsid w:val="00D9244D"/>
    <w:rsid w:val="00D92793"/>
    <w:rsid w:val="00D936E6"/>
    <w:rsid w:val="00D94145"/>
    <w:rsid w:val="00D94257"/>
    <w:rsid w:val="00D97B55"/>
    <w:rsid w:val="00DA158E"/>
    <w:rsid w:val="00DA1FD1"/>
    <w:rsid w:val="00DA4749"/>
    <w:rsid w:val="00DA4C9C"/>
    <w:rsid w:val="00DA5C52"/>
    <w:rsid w:val="00DA5CCC"/>
    <w:rsid w:val="00DA5D55"/>
    <w:rsid w:val="00DA61A3"/>
    <w:rsid w:val="00DA7777"/>
    <w:rsid w:val="00DB05F1"/>
    <w:rsid w:val="00DB1FFF"/>
    <w:rsid w:val="00DB2D4F"/>
    <w:rsid w:val="00DB4655"/>
    <w:rsid w:val="00DB5CCE"/>
    <w:rsid w:val="00DB74C0"/>
    <w:rsid w:val="00DC01F3"/>
    <w:rsid w:val="00DC05AD"/>
    <w:rsid w:val="00DC3304"/>
    <w:rsid w:val="00DC43B2"/>
    <w:rsid w:val="00DC46D2"/>
    <w:rsid w:val="00DC47AD"/>
    <w:rsid w:val="00DC4A84"/>
    <w:rsid w:val="00DC578A"/>
    <w:rsid w:val="00DC74FF"/>
    <w:rsid w:val="00DC7C4D"/>
    <w:rsid w:val="00DC7D87"/>
    <w:rsid w:val="00DD0A8D"/>
    <w:rsid w:val="00DD0FAB"/>
    <w:rsid w:val="00DD133B"/>
    <w:rsid w:val="00DD1D8E"/>
    <w:rsid w:val="00DD4880"/>
    <w:rsid w:val="00DD4CB1"/>
    <w:rsid w:val="00DD50B3"/>
    <w:rsid w:val="00DD59C1"/>
    <w:rsid w:val="00DD6587"/>
    <w:rsid w:val="00DD7406"/>
    <w:rsid w:val="00DD7505"/>
    <w:rsid w:val="00DE0880"/>
    <w:rsid w:val="00DE2870"/>
    <w:rsid w:val="00DE2AD5"/>
    <w:rsid w:val="00DE2E0E"/>
    <w:rsid w:val="00DE3275"/>
    <w:rsid w:val="00DE4531"/>
    <w:rsid w:val="00DE6965"/>
    <w:rsid w:val="00DE6EC5"/>
    <w:rsid w:val="00DF02F5"/>
    <w:rsid w:val="00DF0305"/>
    <w:rsid w:val="00DF07B4"/>
    <w:rsid w:val="00DF0F7E"/>
    <w:rsid w:val="00DF1143"/>
    <w:rsid w:val="00DF11CE"/>
    <w:rsid w:val="00DF1BD9"/>
    <w:rsid w:val="00DF1BF9"/>
    <w:rsid w:val="00DF2220"/>
    <w:rsid w:val="00DF2A30"/>
    <w:rsid w:val="00DF5370"/>
    <w:rsid w:val="00DF6075"/>
    <w:rsid w:val="00DF6838"/>
    <w:rsid w:val="00DF6AB5"/>
    <w:rsid w:val="00DF7A0D"/>
    <w:rsid w:val="00DF7FE7"/>
    <w:rsid w:val="00E00229"/>
    <w:rsid w:val="00E017DA"/>
    <w:rsid w:val="00E01DFE"/>
    <w:rsid w:val="00E0276E"/>
    <w:rsid w:val="00E02EF4"/>
    <w:rsid w:val="00E0370B"/>
    <w:rsid w:val="00E051E2"/>
    <w:rsid w:val="00E05FAE"/>
    <w:rsid w:val="00E07588"/>
    <w:rsid w:val="00E10417"/>
    <w:rsid w:val="00E109C1"/>
    <w:rsid w:val="00E11CA9"/>
    <w:rsid w:val="00E1213A"/>
    <w:rsid w:val="00E12E5E"/>
    <w:rsid w:val="00E17881"/>
    <w:rsid w:val="00E20A73"/>
    <w:rsid w:val="00E22877"/>
    <w:rsid w:val="00E22F6A"/>
    <w:rsid w:val="00E23208"/>
    <w:rsid w:val="00E23994"/>
    <w:rsid w:val="00E24950"/>
    <w:rsid w:val="00E26ADB"/>
    <w:rsid w:val="00E26C91"/>
    <w:rsid w:val="00E27091"/>
    <w:rsid w:val="00E273BD"/>
    <w:rsid w:val="00E315DE"/>
    <w:rsid w:val="00E31A52"/>
    <w:rsid w:val="00E31B82"/>
    <w:rsid w:val="00E321C0"/>
    <w:rsid w:val="00E33D25"/>
    <w:rsid w:val="00E36DD1"/>
    <w:rsid w:val="00E3762F"/>
    <w:rsid w:val="00E40595"/>
    <w:rsid w:val="00E40A6D"/>
    <w:rsid w:val="00E41DC2"/>
    <w:rsid w:val="00E43A1B"/>
    <w:rsid w:val="00E44432"/>
    <w:rsid w:val="00E44FCF"/>
    <w:rsid w:val="00E452DF"/>
    <w:rsid w:val="00E47D84"/>
    <w:rsid w:val="00E51D8E"/>
    <w:rsid w:val="00E52D93"/>
    <w:rsid w:val="00E53FA3"/>
    <w:rsid w:val="00E554FA"/>
    <w:rsid w:val="00E55588"/>
    <w:rsid w:val="00E56369"/>
    <w:rsid w:val="00E56B7D"/>
    <w:rsid w:val="00E602C0"/>
    <w:rsid w:val="00E60E05"/>
    <w:rsid w:val="00E611D6"/>
    <w:rsid w:val="00E61B7A"/>
    <w:rsid w:val="00E643C6"/>
    <w:rsid w:val="00E646D3"/>
    <w:rsid w:val="00E64F30"/>
    <w:rsid w:val="00E65C1F"/>
    <w:rsid w:val="00E67C06"/>
    <w:rsid w:val="00E700A6"/>
    <w:rsid w:val="00E73718"/>
    <w:rsid w:val="00E73BB0"/>
    <w:rsid w:val="00E73CDD"/>
    <w:rsid w:val="00E74367"/>
    <w:rsid w:val="00E75021"/>
    <w:rsid w:val="00E750E9"/>
    <w:rsid w:val="00E75154"/>
    <w:rsid w:val="00E75CBA"/>
    <w:rsid w:val="00E77E0D"/>
    <w:rsid w:val="00E80655"/>
    <w:rsid w:val="00E82B19"/>
    <w:rsid w:val="00E82B98"/>
    <w:rsid w:val="00E8380D"/>
    <w:rsid w:val="00E83920"/>
    <w:rsid w:val="00E83C6E"/>
    <w:rsid w:val="00E8405C"/>
    <w:rsid w:val="00E84E90"/>
    <w:rsid w:val="00E85270"/>
    <w:rsid w:val="00E85396"/>
    <w:rsid w:val="00E856B8"/>
    <w:rsid w:val="00E86533"/>
    <w:rsid w:val="00E87397"/>
    <w:rsid w:val="00E91089"/>
    <w:rsid w:val="00E95050"/>
    <w:rsid w:val="00E967CA"/>
    <w:rsid w:val="00E96BDB"/>
    <w:rsid w:val="00EA263C"/>
    <w:rsid w:val="00EA2F2A"/>
    <w:rsid w:val="00EA2F7E"/>
    <w:rsid w:val="00EA3B9F"/>
    <w:rsid w:val="00EA51C5"/>
    <w:rsid w:val="00EA6581"/>
    <w:rsid w:val="00EA7401"/>
    <w:rsid w:val="00EA7FFD"/>
    <w:rsid w:val="00EB02AF"/>
    <w:rsid w:val="00EB4D4C"/>
    <w:rsid w:val="00EB504E"/>
    <w:rsid w:val="00EC00B3"/>
    <w:rsid w:val="00EC040A"/>
    <w:rsid w:val="00EC07DE"/>
    <w:rsid w:val="00EC3268"/>
    <w:rsid w:val="00EC37C1"/>
    <w:rsid w:val="00EC3DFC"/>
    <w:rsid w:val="00EC5238"/>
    <w:rsid w:val="00EC5FE8"/>
    <w:rsid w:val="00EC7B7A"/>
    <w:rsid w:val="00ED12B5"/>
    <w:rsid w:val="00ED1564"/>
    <w:rsid w:val="00ED3EC4"/>
    <w:rsid w:val="00ED4219"/>
    <w:rsid w:val="00ED4FC5"/>
    <w:rsid w:val="00ED6371"/>
    <w:rsid w:val="00ED76B2"/>
    <w:rsid w:val="00ED776B"/>
    <w:rsid w:val="00EE03EA"/>
    <w:rsid w:val="00EE0413"/>
    <w:rsid w:val="00EE1685"/>
    <w:rsid w:val="00EE237D"/>
    <w:rsid w:val="00EE2DCB"/>
    <w:rsid w:val="00EE2E4D"/>
    <w:rsid w:val="00EE31B3"/>
    <w:rsid w:val="00EE32B8"/>
    <w:rsid w:val="00EE40B7"/>
    <w:rsid w:val="00EE62AF"/>
    <w:rsid w:val="00EF255A"/>
    <w:rsid w:val="00EF25A9"/>
    <w:rsid w:val="00EF4699"/>
    <w:rsid w:val="00EF49CE"/>
    <w:rsid w:val="00EF4A0B"/>
    <w:rsid w:val="00EF4D16"/>
    <w:rsid w:val="00EF50D5"/>
    <w:rsid w:val="00EF6B94"/>
    <w:rsid w:val="00EF7389"/>
    <w:rsid w:val="00F00318"/>
    <w:rsid w:val="00F0039A"/>
    <w:rsid w:val="00F006D3"/>
    <w:rsid w:val="00F00F22"/>
    <w:rsid w:val="00F01EF7"/>
    <w:rsid w:val="00F02B24"/>
    <w:rsid w:val="00F032A7"/>
    <w:rsid w:val="00F110AD"/>
    <w:rsid w:val="00F11333"/>
    <w:rsid w:val="00F11C07"/>
    <w:rsid w:val="00F12DE9"/>
    <w:rsid w:val="00F12F0C"/>
    <w:rsid w:val="00F13732"/>
    <w:rsid w:val="00F13D61"/>
    <w:rsid w:val="00F14597"/>
    <w:rsid w:val="00F14C4C"/>
    <w:rsid w:val="00F15C85"/>
    <w:rsid w:val="00F178AC"/>
    <w:rsid w:val="00F210A8"/>
    <w:rsid w:val="00F213C7"/>
    <w:rsid w:val="00F215B5"/>
    <w:rsid w:val="00F22CF7"/>
    <w:rsid w:val="00F23BF1"/>
    <w:rsid w:val="00F240CA"/>
    <w:rsid w:val="00F24642"/>
    <w:rsid w:val="00F26F03"/>
    <w:rsid w:val="00F2787C"/>
    <w:rsid w:val="00F3133E"/>
    <w:rsid w:val="00F31BFA"/>
    <w:rsid w:val="00F33781"/>
    <w:rsid w:val="00F33AAC"/>
    <w:rsid w:val="00F34225"/>
    <w:rsid w:val="00F35621"/>
    <w:rsid w:val="00F3692F"/>
    <w:rsid w:val="00F40BC6"/>
    <w:rsid w:val="00F40E1D"/>
    <w:rsid w:val="00F411FF"/>
    <w:rsid w:val="00F418BE"/>
    <w:rsid w:val="00F42768"/>
    <w:rsid w:val="00F435F7"/>
    <w:rsid w:val="00F44D74"/>
    <w:rsid w:val="00F46787"/>
    <w:rsid w:val="00F479CB"/>
    <w:rsid w:val="00F47CD9"/>
    <w:rsid w:val="00F504F3"/>
    <w:rsid w:val="00F508C8"/>
    <w:rsid w:val="00F5236B"/>
    <w:rsid w:val="00F526A2"/>
    <w:rsid w:val="00F54DAD"/>
    <w:rsid w:val="00F5546C"/>
    <w:rsid w:val="00F56CF4"/>
    <w:rsid w:val="00F56EEB"/>
    <w:rsid w:val="00F57FF7"/>
    <w:rsid w:val="00F60B98"/>
    <w:rsid w:val="00F61B77"/>
    <w:rsid w:val="00F61F3A"/>
    <w:rsid w:val="00F63329"/>
    <w:rsid w:val="00F64040"/>
    <w:rsid w:val="00F70B19"/>
    <w:rsid w:val="00F71063"/>
    <w:rsid w:val="00F73090"/>
    <w:rsid w:val="00F732B0"/>
    <w:rsid w:val="00F73BBC"/>
    <w:rsid w:val="00F74759"/>
    <w:rsid w:val="00F751BC"/>
    <w:rsid w:val="00F751F2"/>
    <w:rsid w:val="00F759FC"/>
    <w:rsid w:val="00F76C1E"/>
    <w:rsid w:val="00F77450"/>
    <w:rsid w:val="00F86D1D"/>
    <w:rsid w:val="00F87896"/>
    <w:rsid w:val="00F907BE"/>
    <w:rsid w:val="00F90B63"/>
    <w:rsid w:val="00F91BBF"/>
    <w:rsid w:val="00F92799"/>
    <w:rsid w:val="00F93B4B"/>
    <w:rsid w:val="00F94071"/>
    <w:rsid w:val="00F95A3A"/>
    <w:rsid w:val="00F95F14"/>
    <w:rsid w:val="00F95FFD"/>
    <w:rsid w:val="00F96316"/>
    <w:rsid w:val="00F97496"/>
    <w:rsid w:val="00F97653"/>
    <w:rsid w:val="00FA0641"/>
    <w:rsid w:val="00FA1C38"/>
    <w:rsid w:val="00FA2DF3"/>
    <w:rsid w:val="00FA47B5"/>
    <w:rsid w:val="00FA6818"/>
    <w:rsid w:val="00FA72AC"/>
    <w:rsid w:val="00FA7386"/>
    <w:rsid w:val="00FB28D6"/>
    <w:rsid w:val="00FB30D0"/>
    <w:rsid w:val="00FB4D78"/>
    <w:rsid w:val="00FB7EBC"/>
    <w:rsid w:val="00FC2BE9"/>
    <w:rsid w:val="00FC3830"/>
    <w:rsid w:val="00FC4008"/>
    <w:rsid w:val="00FC55DF"/>
    <w:rsid w:val="00FC5C55"/>
    <w:rsid w:val="00FC5D8E"/>
    <w:rsid w:val="00FC6F6E"/>
    <w:rsid w:val="00FC79FA"/>
    <w:rsid w:val="00FC7F3D"/>
    <w:rsid w:val="00FD0C1A"/>
    <w:rsid w:val="00FD0CEA"/>
    <w:rsid w:val="00FD1105"/>
    <w:rsid w:val="00FD2A04"/>
    <w:rsid w:val="00FD3EBB"/>
    <w:rsid w:val="00FD6786"/>
    <w:rsid w:val="00FD717A"/>
    <w:rsid w:val="00FE0836"/>
    <w:rsid w:val="00FE0B66"/>
    <w:rsid w:val="00FE1B04"/>
    <w:rsid w:val="00FE1DC5"/>
    <w:rsid w:val="00FE1E1D"/>
    <w:rsid w:val="00FE245F"/>
    <w:rsid w:val="00FE25F9"/>
    <w:rsid w:val="00FE2D4B"/>
    <w:rsid w:val="00FE2E00"/>
    <w:rsid w:val="00FE3135"/>
    <w:rsid w:val="00FE3223"/>
    <w:rsid w:val="00FE71E1"/>
    <w:rsid w:val="00FF1278"/>
    <w:rsid w:val="00FF3657"/>
    <w:rsid w:val="00FF420A"/>
    <w:rsid w:val="00FF470A"/>
    <w:rsid w:val="00FF52C0"/>
    <w:rsid w:val="00FF54A5"/>
    <w:rsid w:val="00FF7AE5"/>
    <w:rsid w:val="0108354B"/>
    <w:rsid w:val="019C234E"/>
    <w:rsid w:val="01AF6A77"/>
    <w:rsid w:val="025C5648"/>
    <w:rsid w:val="026364FC"/>
    <w:rsid w:val="027C706A"/>
    <w:rsid w:val="02F83A9F"/>
    <w:rsid w:val="034F4435"/>
    <w:rsid w:val="038F6FB0"/>
    <w:rsid w:val="04306AA6"/>
    <w:rsid w:val="05267DD8"/>
    <w:rsid w:val="059C08C3"/>
    <w:rsid w:val="05B5616B"/>
    <w:rsid w:val="05FE6D8C"/>
    <w:rsid w:val="06211E25"/>
    <w:rsid w:val="06BD5D53"/>
    <w:rsid w:val="06CD1362"/>
    <w:rsid w:val="06DA105D"/>
    <w:rsid w:val="070143BD"/>
    <w:rsid w:val="079E04DA"/>
    <w:rsid w:val="081A6E8F"/>
    <w:rsid w:val="08956010"/>
    <w:rsid w:val="089A5EAB"/>
    <w:rsid w:val="0A4B0FDB"/>
    <w:rsid w:val="0A951494"/>
    <w:rsid w:val="0B47625D"/>
    <w:rsid w:val="0D206D56"/>
    <w:rsid w:val="0D2A741C"/>
    <w:rsid w:val="0D754E6B"/>
    <w:rsid w:val="0DAA4815"/>
    <w:rsid w:val="0DD9582E"/>
    <w:rsid w:val="0E4E0D97"/>
    <w:rsid w:val="0F22685D"/>
    <w:rsid w:val="0F480FCC"/>
    <w:rsid w:val="0FD375D8"/>
    <w:rsid w:val="0FE54F0E"/>
    <w:rsid w:val="10006ABE"/>
    <w:rsid w:val="10701A7A"/>
    <w:rsid w:val="108319E0"/>
    <w:rsid w:val="12782966"/>
    <w:rsid w:val="1315105F"/>
    <w:rsid w:val="13545DF7"/>
    <w:rsid w:val="155F1B7A"/>
    <w:rsid w:val="16835EAD"/>
    <w:rsid w:val="16E805D2"/>
    <w:rsid w:val="170D66E1"/>
    <w:rsid w:val="17386069"/>
    <w:rsid w:val="17606C2D"/>
    <w:rsid w:val="18491018"/>
    <w:rsid w:val="18AE1E31"/>
    <w:rsid w:val="18E8113A"/>
    <w:rsid w:val="19322057"/>
    <w:rsid w:val="1AB60AC8"/>
    <w:rsid w:val="1B0870C4"/>
    <w:rsid w:val="1B716915"/>
    <w:rsid w:val="1C4D49C0"/>
    <w:rsid w:val="1C7835EA"/>
    <w:rsid w:val="1D875955"/>
    <w:rsid w:val="1DB02215"/>
    <w:rsid w:val="1DBD0AA9"/>
    <w:rsid w:val="1E546712"/>
    <w:rsid w:val="1E774EC8"/>
    <w:rsid w:val="1E7762A2"/>
    <w:rsid w:val="1EDB1FA4"/>
    <w:rsid w:val="1EFF2E2D"/>
    <w:rsid w:val="1FD83F49"/>
    <w:rsid w:val="20005B77"/>
    <w:rsid w:val="202B3F48"/>
    <w:rsid w:val="20321A3E"/>
    <w:rsid w:val="20D05FEF"/>
    <w:rsid w:val="20E7569B"/>
    <w:rsid w:val="210460C1"/>
    <w:rsid w:val="218B22F8"/>
    <w:rsid w:val="22CA5373"/>
    <w:rsid w:val="233923D8"/>
    <w:rsid w:val="243B3DB0"/>
    <w:rsid w:val="24AC5014"/>
    <w:rsid w:val="24B82BD8"/>
    <w:rsid w:val="251E122D"/>
    <w:rsid w:val="259C6867"/>
    <w:rsid w:val="25D14C3E"/>
    <w:rsid w:val="25E52B9F"/>
    <w:rsid w:val="263011F7"/>
    <w:rsid w:val="267B1C96"/>
    <w:rsid w:val="274C0980"/>
    <w:rsid w:val="288E4A9A"/>
    <w:rsid w:val="289137E3"/>
    <w:rsid w:val="2A726815"/>
    <w:rsid w:val="2BC276BA"/>
    <w:rsid w:val="2CF91DC1"/>
    <w:rsid w:val="2D1A1D4A"/>
    <w:rsid w:val="2D8202EF"/>
    <w:rsid w:val="2DB676E5"/>
    <w:rsid w:val="2E6C4BE3"/>
    <w:rsid w:val="2FDC0FB4"/>
    <w:rsid w:val="30284BEE"/>
    <w:rsid w:val="30586023"/>
    <w:rsid w:val="30E0042B"/>
    <w:rsid w:val="311522E0"/>
    <w:rsid w:val="31854B08"/>
    <w:rsid w:val="31857D98"/>
    <w:rsid w:val="31C53851"/>
    <w:rsid w:val="324918C0"/>
    <w:rsid w:val="327E0379"/>
    <w:rsid w:val="32F8164D"/>
    <w:rsid w:val="333D2CD7"/>
    <w:rsid w:val="33DB2AA5"/>
    <w:rsid w:val="34296E90"/>
    <w:rsid w:val="34464807"/>
    <w:rsid w:val="34543BB3"/>
    <w:rsid w:val="348E21FC"/>
    <w:rsid w:val="34D177B1"/>
    <w:rsid w:val="3569654C"/>
    <w:rsid w:val="377E0CD1"/>
    <w:rsid w:val="37A25CB0"/>
    <w:rsid w:val="39867EBB"/>
    <w:rsid w:val="39FB2D1B"/>
    <w:rsid w:val="3A974A70"/>
    <w:rsid w:val="3A9C78C2"/>
    <w:rsid w:val="3B1D6AD4"/>
    <w:rsid w:val="3B752340"/>
    <w:rsid w:val="3B7C4BB5"/>
    <w:rsid w:val="3D3D7557"/>
    <w:rsid w:val="3E707542"/>
    <w:rsid w:val="3F6B480E"/>
    <w:rsid w:val="3F8254E5"/>
    <w:rsid w:val="402803D5"/>
    <w:rsid w:val="402E557B"/>
    <w:rsid w:val="408F1AFA"/>
    <w:rsid w:val="40B1629E"/>
    <w:rsid w:val="40F9320A"/>
    <w:rsid w:val="42A86AF6"/>
    <w:rsid w:val="43151F5A"/>
    <w:rsid w:val="43835D5E"/>
    <w:rsid w:val="43917411"/>
    <w:rsid w:val="44E8312C"/>
    <w:rsid w:val="45F77A7B"/>
    <w:rsid w:val="46367AC8"/>
    <w:rsid w:val="464B5240"/>
    <w:rsid w:val="476D2D37"/>
    <w:rsid w:val="4772054E"/>
    <w:rsid w:val="47747C52"/>
    <w:rsid w:val="48292D87"/>
    <w:rsid w:val="482C707A"/>
    <w:rsid w:val="484F34F6"/>
    <w:rsid w:val="48B50B00"/>
    <w:rsid w:val="48E563C1"/>
    <w:rsid w:val="49263A69"/>
    <w:rsid w:val="4A94211F"/>
    <w:rsid w:val="4AB32A55"/>
    <w:rsid w:val="4B1A53C4"/>
    <w:rsid w:val="4BF27AD6"/>
    <w:rsid w:val="4C3B1553"/>
    <w:rsid w:val="4C5B6984"/>
    <w:rsid w:val="4C8E13DE"/>
    <w:rsid w:val="4CC77789"/>
    <w:rsid w:val="4E056D3A"/>
    <w:rsid w:val="4E1B7FB5"/>
    <w:rsid w:val="4EA65E4A"/>
    <w:rsid w:val="504B1832"/>
    <w:rsid w:val="510B4238"/>
    <w:rsid w:val="52BB667E"/>
    <w:rsid w:val="53995DA3"/>
    <w:rsid w:val="5472330E"/>
    <w:rsid w:val="549A0845"/>
    <w:rsid w:val="54C15F8F"/>
    <w:rsid w:val="54F67997"/>
    <w:rsid w:val="558138BA"/>
    <w:rsid w:val="55A4263D"/>
    <w:rsid w:val="55B840B2"/>
    <w:rsid w:val="56773984"/>
    <w:rsid w:val="56C215FA"/>
    <w:rsid w:val="56CD2C6A"/>
    <w:rsid w:val="56F95F22"/>
    <w:rsid w:val="573E5E63"/>
    <w:rsid w:val="579D0C6C"/>
    <w:rsid w:val="579D5E45"/>
    <w:rsid w:val="57CA78C5"/>
    <w:rsid w:val="58825421"/>
    <w:rsid w:val="5893730A"/>
    <w:rsid w:val="59914AA2"/>
    <w:rsid w:val="5A654BAC"/>
    <w:rsid w:val="5A81587C"/>
    <w:rsid w:val="5ACB20C6"/>
    <w:rsid w:val="5AE134C4"/>
    <w:rsid w:val="5B3B6B0C"/>
    <w:rsid w:val="5BE3707C"/>
    <w:rsid w:val="5C270878"/>
    <w:rsid w:val="5C3C2C54"/>
    <w:rsid w:val="5C734268"/>
    <w:rsid w:val="5C917BB7"/>
    <w:rsid w:val="5CB345C5"/>
    <w:rsid w:val="5D412A95"/>
    <w:rsid w:val="5D4351F0"/>
    <w:rsid w:val="5D4A01F6"/>
    <w:rsid w:val="5DBE0F99"/>
    <w:rsid w:val="5DD72A5F"/>
    <w:rsid w:val="5DEC3948"/>
    <w:rsid w:val="5E0D67C2"/>
    <w:rsid w:val="5F481DA2"/>
    <w:rsid w:val="5F550024"/>
    <w:rsid w:val="5FA16F9B"/>
    <w:rsid w:val="5FE73FF8"/>
    <w:rsid w:val="61005D32"/>
    <w:rsid w:val="621E0B94"/>
    <w:rsid w:val="6249784A"/>
    <w:rsid w:val="62634EB5"/>
    <w:rsid w:val="637A3411"/>
    <w:rsid w:val="63A25F6F"/>
    <w:rsid w:val="641900F3"/>
    <w:rsid w:val="64A22027"/>
    <w:rsid w:val="64B117D4"/>
    <w:rsid w:val="64BF3C20"/>
    <w:rsid w:val="64C00E68"/>
    <w:rsid w:val="64D90751"/>
    <w:rsid w:val="66367C9B"/>
    <w:rsid w:val="664D67C0"/>
    <w:rsid w:val="669E3ADE"/>
    <w:rsid w:val="671654E1"/>
    <w:rsid w:val="67567E5D"/>
    <w:rsid w:val="67D37FBF"/>
    <w:rsid w:val="67DA0740"/>
    <w:rsid w:val="68384241"/>
    <w:rsid w:val="68403CBC"/>
    <w:rsid w:val="688D61FD"/>
    <w:rsid w:val="69053369"/>
    <w:rsid w:val="6AAF13EF"/>
    <w:rsid w:val="6B416E55"/>
    <w:rsid w:val="6B462EEC"/>
    <w:rsid w:val="6B6E7015"/>
    <w:rsid w:val="6B7E7A17"/>
    <w:rsid w:val="6B882E74"/>
    <w:rsid w:val="6BFA7C95"/>
    <w:rsid w:val="6D401DE3"/>
    <w:rsid w:val="6DB7326A"/>
    <w:rsid w:val="6FEA11FB"/>
    <w:rsid w:val="70583063"/>
    <w:rsid w:val="70840BE4"/>
    <w:rsid w:val="70BB1613"/>
    <w:rsid w:val="70EF633D"/>
    <w:rsid w:val="729B2AB5"/>
    <w:rsid w:val="72F07116"/>
    <w:rsid w:val="733E6977"/>
    <w:rsid w:val="736D7C8B"/>
    <w:rsid w:val="74780329"/>
    <w:rsid w:val="74C70120"/>
    <w:rsid w:val="75E6364B"/>
    <w:rsid w:val="762D6E52"/>
    <w:rsid w:val="77CD6DA9"/>
    <w:rsid w:val="78A60750"/>
    <w:rsid w:val="78D27E92"/>
    <w:rsid w:val="79051CEA"/>
    <w:rsid w:val="793B0B72"/>
    <w:rsid w:val="7943591B"/>
    <w:rsid w:val="796917B9"/>
    <w:rsid w:val="79691A93"/>
    <w:rsid w:val="79A2731E"/>
    <w:rsid w:val="79EF39D3"/>
    <w:rsid w:val="7A3F3885"/>
    <w:rsid w:val="7A590157"/>
    <w:rsid w:val="7A911496"/>
    <w:rsid w:val="7A925E2A"/>
    <w:rsid w:val="7C057F0D"/>
    <w:rsid w:val="7C3A3244"/>
    <w:rsid w:val="7C516F0D"/>
    <w:rsid w:val="7C54160E"/>
    <w:rsid w:val="7C8103FD"/>
    <w:rsid w:val="7CB5606D"/>
    <w:rsid w:val="7D7C20D0"/>
    <w:rsid w:val="7DB5433B"/>
    <w:rsid w:val="7EAF066C"/>
  </w:rsids>
  <m:mathPr>
    <m:lMargin m:val="0"/>
    <m:mathFont m:val="Cambria Math"/>
    <m:rMargin m:val="0"/>
    <m:wrapIndent m:val="1440"/>
    <m:brkBin m:val="before"/>
    <m:brkBinSub m:val="--"/>
    <m:defJc m:val="centerGroup"/>
    <m:intLim m:val="subSup"/>
    <m:naryLim m:val="undOvr"/>
    <m:smallFrac m:val="1"/>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18"/>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3"/>
    <w:basedOn w:val="1"/>
    <w:next w:val="1"/>
    <w:link w:val="19"/>
    <w:qFormat/>
    <w:locked/>
    <w:uiPriority w:val="99"/>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line="400" w:lineRule="atLeast"/>
      <w:ind w:firstLine="426"/>
    </w:pPr>
    <w:rPr>
      <w:rFonts w:ascii="Times New Roman" w:hAnsi="Times New Roman"/>
      <w:sz w:val="24"/>
      <w:szCs w:val="20"/>
    </w:rPr>
  </w:style>
  <w:style w:type="paragraph" w:styleId="3">
    <w:name w:val="Body Text"/>
    <w:basedOn w:val="1"/>
    <w:link w:val="20"/>
    <w:qFormat/>
    <w:uiPriority w:val="99"/>
    <w:pPr>
      <w:spacing w:after="120"/>
    </w:pPr>
  </w:style>
  <w:style w:type="paragraph" w:styleId="6">
    <w:name w:val="Body Text Indent"/>
    <w:basedOn w:val="1"/>
    <w:link w:val="21"/>
    <w:qFormat/>
    <w:uiPriority w:val="99"/>
    <w:pPr>
      <w:ind w:left="200" w:leftChars="200"/>
    </w:pPr>
  </w:style>
  <w:style w:type="paragraph" w:styleId="7">
    <w:name w:val="Date"/>
    <w:basedOn w:val="1"/>
    <w:next w:val="1"/>
    <w:link w:val="22"/>
    <w:qFormat/>
    <w:uiPriority w:val="99"/>
    <w:pPr>
      <w:ind w:left="100" w:leftChars="2500"/>
    </w:pPr>
  </w:style>
  <w:style w:type="paragraph" w:styleId="8">
    <w:name w:val="Balloon Text"/>
    <w:basedOn w:val="1"/>
    <w:link w:val="23"/>
    <w:semiHidden/>
    <w:qFormat/>
    <w:uiPriority w:val="99"/>
    <w:rPr>
      <w:sz w:val="18"/>
      <w:szCs w:val="18"/>
    </w:rPr>
  </w:style>
  <w:style w:type="paragraph" w:styleId="9">
    <w:name w:val="footer"/>
    <w:basedOn w:val="1"/>
    <w:link w:val="24"/>
    <w:qFormat/>
    <w:uiPriority w:val="99"/>
    <w:pPr>
      <w:tabs>
        <w:tab w:val="center" w:pos="4153"/>
        <w:tab w:val="right" w:pos="8306"/>
      </w:tabs>
      <w:snapToGrid w:val="0"/>
      <w:jc w:val="left"/>
    </w:pPr>
    <w:rPr>
      <w:sz w:val="18"/>
      <w:szCs w:val="18"/>
    </w:rPr>
  </w:style>
  <w:style w:type="paragraph" w:styleId="10">
    <w:name w:val="header"/>
    <w:basedOn w:val="1"/>
    <w:link w:val="25"/>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3">
    <w:name w:val="Strong"/>
    <w:basedOn w:val="12"/>
    <w:qFormat/>
    <w:uiPriority w:val="99"/>
    <w:rPr>
      <w:rFonts w:cs="Times New Roman"/>
      <w:b/>
      <w:bCs/>
    </w:rPr>
  </w:style>
  <w:style w:type="character" w:styleId="14">
    <w:name w:val="page number"/>
    <w:basedOn w:val="12"/>
    <w:qFormat/>
    <w:uiPriority w:val="99"/>
    <w:rPr>
      <w:rFonts w:cs="Times New Roman"/>
    </w:rPr>
  </w:style>
  <w:style w:type="character" w:styleId="15">
    <w:name w:val="Hyperlink"/>
    <w:basedOn w:val="12"/>
    <w:qFormat/>
    <w:uiPriority w:val="99"/>
    <w:rPr>
      <w:rFonts w:cs="Times New Roman"/>
      <w:color w:val="0000FF"/>
      <w:u w:val="single"/>
    </w:rPr>
  </w:style>
  <w:style w:type="table" w:styleId="17">
    <w:name w:val="Table Grid"/>
    <w:basedOn w:val="1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标题 1 Char"/>
    <w:basedOn w:val="12"/>
    <w:link w:val="4"/>
    <w:qFormat/>
    <w:locked/>
    <w:uiPriority w:val="99"/>
    <w:rPr>
      <w:rFonts w:ascii="宋体" w:eastAsia="宋体" w:cs="宋体"/>
      <w:b/>
      <w:bCs/>
      <w:kern w:val="36"/>
      <w:sz w:val="48"/>
      <w:szCs w:val="48"/>
    </w:rPr>
  </w:style>
  <w:style w:type="character" w:customStyle="1" w:styleId="19">
    <w:name w:val="标题 3 Char"/>
    <w:basedOn w:val="12"/>
    <w:link w:val="5"/>
    <w:qFormat/>
    <w:locked/>
    <w:uiPriority w:val="99"/>
    <w:rPr>
      <w:rFonts w:cs="Times New Roman"/>
      <w:b/>
      <w:bCs/>
      <w:kern w:val="2"/>
      <w:sz w:val="32"/>
      <w:szCs w:val="32"/>
    </w:rPr>
  </w:style>
  <w:style w:type="character" w:customStyle="1" w:styleId="20">
    <w:name w:val="正文文本 Char"/>
    <w:basedOn w:val="12"/>
    <w:link w:val="3"/>
    <w:qFormat/>
    <w:locked/>
    <w:uiPriority w:val="99"/>
    <w:rPr>
      <w:rFonts w:cs="Times New Roman"/>
      <w:kern w:val="2"/>
      <w:sz w:val="24"/>
      <w:szCs w:val="24"/>
    </w:rPr>
  </w:style>
  <w:style w:type="character" w:customStyle="1" w:styleId="21">
    <w:name w:val="正文文本缩进 Char"/>
    <w:basedOn w:val="12"/>
    <w:link w:val="6"/>
    <w:semiHidden/>
    <w:qFormat/>
    <w:uiPriority w:val="99"/>
    <w:rPr>
      <w:szCs w:val="21"/>
    </w:rPr>
  </w:style>
  <w:style w:type="character" w:customStyle="1" w:styleId="22">
    <w:name w:val="日期 Char"/>
    <w:basedOn w:val="12"/>
    <w:link w:val="7"/>
    <w:semiHidden/>
    <w:qFormat/>
    <w:locked/>
    <w:uiPriority w:val="99"/>
    <w:rPr>
      <w:rFonts w:cs="Times New Roman"/>
      <w:sz w:val="24"/>
      <w:szCs w:val="24"/>
    </w:rPr>
  </w:style>
  <w:style w:type="character" w:customStyle="1" w:styleId="23">
    <w:name w:val="批注框文本 Char"/>
    <w:basedOn w:val="12"/>
    <w:link w:val="8"/>
    <w:semiHidden/>
    <w:qFormat/>
    <w:locked/>
    <w:uiPriority w:val="99"/>
    <w:rPr>
      <w:rFonts w:cs="Times New Roman"/>
      <w:sz w:val="2"/>
      <w:szCs w:val="2"/>
    </w:rPr>
  </w:style>
  <w:style w:type="character" w:customStyle="1" w:styleId="24">
    <w:name w:val="页脚 Char"/>
    <w:basedOn w:val="12"/>
    <w:link w:val="9"/>
    <w:semiHidden/>
    <w:qFormat/>
    <w:locked/>
    <w:uiPriority w:val="99"/>
    <w:rPr>
      <w:rFonts w:cs="Times New Roman"/>
      <w:sz w:val="18"/>
      <w:szCs w:val="18"/>
    </w:rPr>
  </w:style>
  <w:style w:type="character" w:customStyle="1" w:styleId="25">
    <w:name w:val="页眉 Char"/>
    <w:basedOn w:val="12"/>
    <w:link w:val="10"/>
    <w:qFormat/>
    <w:locked/>
    <w:uiPriority w:val="99"/>
    <w:rPr>
      <w:rFonts w:cs="Times New Roman"/>
      <w:sz w:val="18"/>
      <w:szCs w:val="18"/>
    </w:rPr>
  </w:style>
  <w:style w:type="paragraph" w:customStyle="1" w:styleId="26">
    <w:name w:val="默认段落字体 Para Char Char Char Char Char Char Char Char Char1 Char Char Char Char"/>
    <w:basedOn w:val="1"/>
    <w:qFormat/>
    <w:uiPriority w:val="99"/>
    <w:rPr>
      <w:rFonts w:ascii="Tahoma" w:hAnsi="Tahoma" w:cs="Tahoma"/>
      <w:sz w:val="24"/>
      <w:szCs w:val="24"/>
    </w:rPr>
  </w:style>
  <w:style w:type="paragraph" w:customStyle="1" w:styleId="27">
    <w:name w:val="xl31"/>
    <w:basedOn w:val="1"/>
    <w:qFormat/>
    <w:uiPriority w:val="99"/>
    <w:pPr>
      <w:widowControl/>
      <w:pBdr>
        <w:bottom w:val="single" w:color="auto" w:sz="4" w:space="0"/>
      </w:pBdr>
      <w:spacing w:before="100" w:beforeAutospacing="1" w:after="100" w:afterAutospacing="1"/>
      <w:jc w:val="center"/>
    </w:pPr>
    <w:rPr>
      <w:rFonts w:ascii="黑体" w:hAnsi="宋体" w:eastAsia="黑体" w:cs="黑体"/>
      <w:kern w:val="0"/>
      <w:sz w:val="24"/>
      <w:szCs w:val="24"/>
    </w:rPr>
  </w:style>
  <w:style w:type="paragraph" w:customStyle="1" w:styleId="28">
    <w:name w:val="列出段落1"/>
    <w:basedOn w:val="1"/>
    <w:qFormat/>
    <w:uiPriority w:val="99"/>
    <w:pPr>
      <w:ind w:firstLine="420" w:firstLineChars="200"/>
    </w:pPr>
    <w:rPr>
      <w:rFonts w:ascii="Calibri" w:hAnsi="Calibri" w:cs="Calibri"/>
    </w:rPr>
  </w:style>
  <w:style w:type="paragraph" w:customStyle="1" w:styleId="29">
    <w:name w:val="List Paragraph"/>
    <w:basedOn w:val="1"/>
    <w:qFormat/>
    <w:uiPriority w:val="99"/>
    <w:pPr>
      <w:ind w:firstLine="420" w:firstLineChars="200"/>
    </w:pPr>
  </w:style>
  <w:style w:type="paragraph" w:customStyle="1" w:styleId="30">
    <w:name w:val="p0"/>
    <w:basedOn w:val="1"/>
    <w:qFormat/>
    <w:uiPriority w:val="99"/>
    <w:pPr>
      <w:widowControl/>
      <w:jc w:val="left"/>
    </w:pPr>
    <w:rPr>
      <w:rFonts w:ascii="宋体" w:cs="宋体"/>
      <w:kern w:val="0"/>
      <w:sz w:val="19"/>
      <w:szCs w:val="19"/>
    </w:rPr>
  </w:style>
  <w:style w:type="paragraph" w:customStyle="1" w:styleId="31">
    <w:name w:val="Default Paragraph Char Char Char Char"/>
    <w:basedOn w:val="1"/>
    <w:next w:val="1"/>
    <w:qFormat/>
    <w:uiPriority w:val="99"/>
    <w:pPr>
      <w:widowControl/>
      <w:spacing w:line="360" w:lineRule="auto"/>
      <w:jc w:val="left"/>
    </w:pPr>
    <w:rPr>
      <w:kern w:val="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Company>
  <Pages>16</Pages>
  <Words>990</Words>
  <Characters>5646</Characters>
  <Lines>47</Lines>
  <Paragraphs>13</Paragraphs>
  <TotalTime>0</TotalTime>
  <ScaleCrop>false</ScaleCrop>
  <LinksUpToDate>false</LinksUpToDate>
  <CharactersWithSpaces>6623</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2019-07-16T08:01:00Z</dcterms:created>
  <dc:creator>JYQ</dc:creator>
  <cp:lastModifiedBy>Administrator</cp:lastModifiedBy>
  <cp:lastPrinted>2019-11-21T06:25:00Z</cp:lastPrinted>
  <dcterms:modified xsi:type="dcterms:W3CDTF">2019-11-21T09:36:24Z</dcterms:modified>
  <dc:title>公房租赁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